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9E" w:rsidRDefault="00945B92">
      <w:pPr>
        <w:jc w:val="center"/>
        <w:rPr>
          <w:rFonts w:ascii="Times New Roman" w:hAnsi="Times New Roman" w:cs="Times New Roman"/>
        </w:rPr>
      </w:pPr>
      <w:r w:rsidRPr="00945B92">
        <w:rPr>
          <w:rFonts w:ascii="Times New Roman" w:hAnsi="Times New Roman" w:cs="Times New Roman"/>
          <w:b/>
          <w:bCs/>
          <w:noProof/>
          <w:lang w:eastAsia="pl-PL"/>
        </w:rPr>
        <w:drawing>
          <wp:inline distT="0" distB="0" distL="0" distR="0">
            <wp:extent cx="6120130" cy="8661540"/>
            <wp:effectExtent l="0" t="0" r="0" b="6350"/>
            <wp:docPr id="2" name="Obraz 2" descr="C:\Users\Amadeusz Apolinarski\Desktop\strona tyt. siwz\strona tyt. siw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eusz Apolinarski\Desktop\strona tyt. siwz\strona tyt. siw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61540"/>
                    </a:xfrm>
                    <a:prstGeom prst="rect">
                      <a:avLst/>
                    </a:prstGeom>
                    <a:noFill/>
                    <a:ln>
                      <a:noFill/>
                    </a:ln>
                  </pic:spPr>
                </pic:pic>
              </a:graphicData>
            </a:graphic>
          </wp:inline>
        </w:drawing>
      </w:r>
    </w:p>
    <w:p w:rsidR="00945B92" w:rsidRDefault="00945B92">
      <w:pPr>
        <w:jc w:val="both"/>
        <w:rPr>
          <w:rFonts w:ascii="Times New Roman" w:hAnsi="Times New Roman" w:cs="Times New Roman"/>
        </w:rPr>
      </w:pPr>
    </w:p>
    <w:p w:rsidR="00945B92" w:rsidRDefault="00945B92">
      <w:pPr>
        <w:jc w:val="both"/>
        <w:rPr>
          <w:rFonts w:ascii="Times New Roman" w:hAnsi="Times New Roman" w:cs="Times New Roman"/>
        </w:rPr>
      </w:pPr>
    </w:p>
    <w:p w:rsidR="00945B92" w:rsidRDefault="00945B92">
      <w:pPr>
        <w:jc w:val="both"/>
        <w:rPr>
          <w:rFonts w:ascii="Times New Roman" w:hAnsi="Times New Roman" w:cs="Times New Roman"/>
        </w:rPr>
      </w:pPr>
    </w:p>
    <w:p w:rsidR="00C92D9E" w:rsidRDefault="009D16FA">
      <w:pPr>
        <w:jc w:val="both"/>
        <w:rPr>
          <w:rFonts w:ascii="Times New Roman" w:hAnsi="Times New Roman" w:cs="Times New Roman"/>
        </w:rPr>
      </w:pPr>
      <w:bookmarkStart w:id="0" w:name="_GoBack"/>
      <w:bookmarkEnd w:id="0"/>
      <w:r>
        <w:rPr>
          <w:rFonts w:ascii="Times New Roman" w:hAnsi="Times New Roman" w:cs="Times New Roman"/>
        </w:rPr>
        <w:lastRenderedPageBreak/>
        <w:t>Nr postępowania ZDG</w:t>
      </w:r>
      <w:r>
        <w:rPr>
          <w:rFonts w:ascii="Times New Roman" w:hAnsi="Times New Roman" w:cs="Times New Roman"/>
          <w:bCs/>
        </w:rPr>
        <w:t>.271.8.2019</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rPr>
      </w:pPr>
      <w:r>
        <w:rPr>
          <w:rFonts w:ascii="Times New Roman" w:hAnsi="Times New Roman" w:cs="Times New Roman"/>
          <w:b/>
          <w:bCs/>
        </w:rPr>
        <w:t>Rozdział 1. Nazwa oraz adres Zamawiającego :</w:t>
      </w:r>
    </w:p>
    <w:p w:rsidR="00C92D9E" w:rsidRDefault="009D16FA">
      <w:pPr>
        <w:jc w:val="both"/>
        <w:rPr>
          <w:rFonts w:ascii="Times New Roman" w:hAnsi="Times New Roman" w:cs="Times New Roman"/>
        </w:rPr>
      </w:pPr>
      <w:r>
        <w:rPr>
          <w:rFonts w:ascii="Times New Roman" w:hAnsi="Times New Roman" w:cs="Times New Roman"/>
        </w:rPr>
        <w:t xml:space="preserve">Zarząd Dróg Gminnych </w:t>
      </w:r>
    </w:p>
    <w:p w:rsidR="00C92D9E" w:rsidRDefault="009D16FA">
      <w:pPr>
        <w:jc w:val="both"/>
        <w:rPr>
          <w:rFonts w:ascii="Times New Roman" w:hAnsi="Times New Roman" w:cs="Times New Roman"/>
        </w:rPr>
      </w:pPr>
      <w:r>
        <w:rPr>
          <w:rFonts w:ascii="Times New Roman" w:hAnsi="Times New Roman" w:cs="Times New Roman"/>
        </w:rPr>
        <w:t>ul. K. Kurpińskiego 29</w:t>
      </w:r>
    </w:p>
    <w:p w:rsidR="00C92D9E" w:rsidRDefault="009D16FA">
      <w:pPr>
        <w:jc w:val="both"/>
        <w:rPr>
          <w:rFonts w:ascii="Times New Roman" w:hAnsi="Times New Roman" w:cs="Times New Roman"/>
        </w:rPr>
      </w:pPr>
      <w:r>
        <w:rPr>
          <w:rFonts w:ascii="Times New Roman" w:hAnsi="Times New Roman" w:cs="Times New Roman"/>
        </w:rPr>
        <w:t>64-140 Włoszakowice</w:t>
      </w:r>
    </w:p>
    <w:p w:rsidR="00C92D9E" w:rsidRDefault="009D16FA">
      <w:pPr>
        <w:jc w:val="both"/>
        <w:rPr>
          <w:rFonts w:ascii="Times New Roman" w:hAnsi="Times New Roman" w:cs="Times New Roman"/>
        </w:rPr>
      </w:pPr>
      <w:r>
        <w:rPr>
          <w:rFonts w:ascii="Times New Roman" w:hAnsi="Times New Roman" w:cs="Times New Roman"/>
        </w:rPr>
        <w:t>NIP 697-20-97-378</w:t>
      </w:r>
    </w:p>
    <w:p w:rsidR="00C92D9E" w:rsidRDefault="009D16FA">
      <w:pPr>
        <w:jc w:val="both"/>
        <w:rPr>
          <w:rFonts w:ascii="Times New Roman" w:hAnsi="Times New Roman" w:cs="Times New Roman"/>
        </w:rPr>
      </w:pPr>
      <w:r>
        <w:rPr>
          <w:rFonts w:ascii="Times New Roman" w:hAnsi="Times New Roman" w:cs="Times New Roman"/>
        </w:rPr>
        <w:t>REGON 4115028877</w:t>
      </w:r>
    </w:p>
    <w:p w:rsidR="00C92D9E" w:rsidRDefault="009D16FA">
      <w:pPr>
        <w:jc w:val="both"/>
        <w:rPr>
          <w:rFonts w:ascii="Times New Roman" w:hAnsi="Times New Roman" w:cs="Times New Roman"/>
        </w:rPr>
      </w:pPr>
      <w:r>
        <w:rPr>
          <w:rFonts w:ascii="Times New Roman" w:hAnsi="Times New Roman" w:cs="Times New Roman"/>
        </w:rPr>
        <w:t>Telefon : 65/5252 961</w:t>
      </w:r>
    </w:p>
    <w:p w:rsidR="00C92D9E" w:rsidRDefault="009D16FA">
      <w:pPr>
        <w:jc w:val="both"/>
        <w:rPr>
          <w:rFonts w:ascii="Times New Roman" w:hAnsi="Times New Roman" w:cs="Times New Roman"/>
        </w:rPr>
      </w:pPr>
      <w:r>
        <w:rPr>
          <w:rFonts w:ascii="Times New Roman" w:hAnsi="Times New Roman" w:cs="Times New Roman"/>
        </w:rPr>
        <w:t>Faks : 65/5252 961</w:t>
      </w:r>
    </w:p>
    <w:p w:rsidR="00C92D9E" w:rsidRDefault="009D16FA">
      <w:pPr>
        <w:jc w:val="both"/>
        <w:rPr>
          <w:rFonts w:ascii="Times New Roman" w:hAnsi="Times New Roman" w:cs="Times New Roman"/>
        </w:rPr>
      </w:pPr>
      <w:r>
        <w:rPr>
          <w:rFonts w:ascii="Times New Roman" w:hAnsi="Times New Roman" w:cs="Times New Roman"/>
        </w:rPr>
        <w:t xml:space="preserve">e-mail : zdg@wloszakowice.pl  </w:t>
      </w:r>
    </w:p>
    <w:p w:rsidR="00C92D9E" w:rsidRDefault="00C92D9E">
      <w:pPr>
        <w:jc w:val="both"/>
        <w:rPr>
          <w:rFonts w:ascii="Times New Roman" w:hAnsi="Times New Roman" w:cs="Times New Roman"/>
        </w:rPr>
      </w:pPr>
    </w:p>
    <w:p w:rsidR="00C92D9E" w:rsidRDefault="009D16FA">
      <w:pPr>
        <w:jc w:val="both"/>
      </w:pPr>
      <w:r>
        <w:rPr>
          <w:rFonts w:ascii="Times New Roman" w:hAnsi="Times New Roman" w:cs="Times New Roman"/>
        </w:rPr>
        <w:t xml:space="preserve">zwany dalej „Zamawiającym” zaprasza do złożenia ofert w postępowaniu o udzielenie zamówienia publicznego w trybie przetargu nieograniczonego poniżej kwot określonych w przepisach wydanych na podstawie art. 11 ust. 8 ustawy z dnia 29 stycznia 2004r. - Prawo zamówień publicznych (tj. Dz. U. z 2019r. poz. 1843) </w:t>
      </w:r>
      <w:r>
        <w:rPr>
          <w:rFonts w:ascii="Times New Roman" w:hAnsi="Times New Roman" w:cs="Times New Roman"/>
          <w:b/>
          <w:bCs/>
        </w:rPr>
        <w:t>na budowę nawierzchni asfaltowych na drogach dojazdowych do gruntów rolnych w miejscowościach</w:t>
      </w:r>
      <w:r>
        <w:rPr>
          <w:rFonts w:ascii="Times New Roman" w:hAnsi="Times New Roman" w:cs="Times New Roman"/>
          <w:b/>
          <w:bCs/>
          <w:sz w:val="28"/>
          <w:szCs w:val="28"/>
        </w:rPr>
        <w:t xml:space="preserve"> </w:t>
      </w:r>
      <w:r>
        <w:rPr>
          <w:rFonts w:ascii="Times New Roman" w:hAnsi="Times New Roman" w:cs="Times New Roman"/>
          <w:b/>
          <w:bCs/>
        </w:rPr>
        <w:t>Włoszakowice, Bukówiec Górny, Jezierzyce Kościelne.</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b/>
          <w:bCs/>
        </w:rPr>
      </w:pPr>
      <w:r>
        <w:rPr>
          <w:rFonts w:ascii="Times New Roman" w:hAnsi="Times New Roman" w:cs="Times New Roman"/>
        </w:rPr>
        <w:t>Oznaczenie sprawy: ZDG</w:t>
      </w:r>
      <w:r>
        <w:rPr>
          <w:rFonts w:ascii="Times New Roman" w:hAnsi="Times New Roman" w:cs="Times New Roman"/>
          <w:bCs/>
        </w:rPr>
        <w:t>.271.8.2019</w:t>
      </w:r>
      <w:r>
        <w:rPr>
          <w:rFonts w:ascii="Times New Roman" w:hAnsi="Times New Roman" w:cs="Times New Roman"/>
          <w:b/>
          <w:bCs/>
        </w:rPr>
        <w:t xml:space="preserve"> </w:t>
      </w:r>
      <w:r>
        <w:rPr>
          <w:rFonts w:ascii="Times New Roman" w:hAnsi="Times New Roman" w:cs="Times New Roman"/>
        </w:rPr>
        <w:t>Wykonawcy powinni we wszelkich kontaktach z Zamawiającym powoływać się na wyżej podane oznaczenie.</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rPr>
      </w:pPr>
      <w:r>
        <w:rPr>
          <w:rFonts w:ascii="Times New Roman" w:hAnsi="Times New Roman" w:cs="Times New Roman"/>
          <w:b/>
          <w:bCs/>
        </w:rPr>
        <w:t>Rozdział 2 – Tryb udzielenia zamówienia.</w:t>
      </w:r>
    </w:p>
    <w:p w:rsidR="00C92D9E" w:rsidRDefault="009D16FA">
      <w:pPr>
        <w:jc w:val="both"/>
      </w:pPr>
      <w:r>
        <w:rPr>
          <w:rFonts w:ascii="Times New Roman" w:hAnsi="Times New Roman" w:cs="Times New Roman"/>
        </w:rPr>
        <w:t xml:space="preserve">Postępowanie o udzielenie zamówienia jest prowadzone w trybie przetargu nieograniczonego art. 39 – 46 ustawy z dnia 29 stycznia 2004r. - Prawo zamówień publicznych (tj. Dz. U. z 2019r. poz. 1843) zwanej dalej „ustawą” lub ustawą </w:t>
      </w:r>
      <w:proofErr w:type="spellStart"/>
      <w:r>
        <w:rPr>
          <w:rFonts w:ascii="Times New Roman" w:hAnsi="Times New Roman" w:cs="Times New Roman"/>
        </w:rPr>
        <w:t>Pzp</w:t>
      </w:r>
      <w:proofErr w:type="spellEnd"/>
      <w:r>
        <w:rPr>
          <w:rFonts w:ascii="Times New Roman" w:hAnsi="Times New Roman" w:cs="Times New Roman"/>
        </w:rPr>
        <w:t xml:space="preserve">. Do postępowania stosuje się przepisy dotyczące zamówień o wartości nieprzekraczającej kwoty określonej w przepisach wydanych na podstawie art. 11 ust. 8 ustawy </w:t>
      </w:r>
      <w:proofErr w:type="spellStart"/>
      <w:r>
        <w:rPr>
          <w:rFonts w:ascii="Times New Roman" w:hAnsi="Times New Roman" w:cs="Times New Roman"/>
        </w:rPr>
        <w:t>Pzp</w:t>
      </w:r>
      <w:proofErr w:type="spellEnd"/>
      <w:r>
        <w:rPr>
          <w:rFonts w:ascii="Times New Roman" w:hAnsi="Times New Roman" w:cs="Times New Roman"/>
        </w:rPr>
        <w:t>.</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rPr>
      </w:pPr>
      <w:r>
        <w:rPr>
          <w:rFonts w:ascii="Times New Roman" w:hAnsi="Times New Roman" w:cs="Times New Roman"/>
          <w:b/>
          <w:bCs/>
        </w:rPr>
        <w:t>Rozdział 3 – Opis przedmiotu zamówienia.</w:t>
      </w:r>
    </w:p>
    <w:p w:rsidR="00C92D9E" w:rsidRDefault="009D16FA">
      <w:pPr>
        <w:numPr>
          <w:ilvl w:val="0"/>
          <w:numId w:val="5"/>
        </w:numPr>
        <w:jc w:val="both"/>
        <w:rPr>
          <w:rFonts w:ascii="Times New Roman" w:hAnsi="Times New Roman" w:cs="Times New Roman"/>
        </w:rPr>
      </w:pPr>
      <w:r>
        <w:rPr>
          <w:rFonts w:ascii="Times New Roman" w:hAnsi="Times New Roman" w:cs="Times New Roman"/>
        </w:rPr>
        <w:t>Kod wg Wspólnego Słownika Zamówień CPV: 45233120-6.</w:t>
      </w:r>
    </w:p>
    <w:p w:rsidR="00C92D9E" w:rsidRDefault="009D16FA">
      <w:pPr>
        <w:numPr>
          <w:ilvl w:val="0"/>
          <w:numId w:val="5"/>
        </w:numPr>
        <w:jc w:val="both"/>
        <w:rPr>
          <w:rFonts w:ascii="Times New Roman" w:hAnsi="Times New Roman" w:cs="Times New Roman"/>
        </w:rPr>
      </w:pPr>
      <w:r>
        <w:rPr>
          <w:rFonts w:ascii="Times New Roman" w:hAnsi="Times New Roman" w:cs="Times New Roman"/>
        </w:rPr>
        <w:t>Przedmiotem zamówienia jest budowa ulicy.</w:t>
      </w:r>
    </w:p>
    <w:p w:rsidR="00C92D9E" w:rsidRDefault="009D16FA">
      <w:pPr>
        <w:numPr>
          <w:ilvl w:val="0"/>
          <w:numId w:val="5"/>
        </w:numPr>
        <w:jc w:val="both"/>
        <w:rPr>
          <w:rFonts w:ascii="Times New Roman" w:hAnsi="Times New Roman" w:cs="Times New Roman"/>
        </w:rPr>
      </w:pPr>
      <w:r>
        <w:rPr>
          <w:rFonts w:ascii="Times New Roman" w:hAnsi="Times New Roman" w:cs="Times New Roman"/>
        </w:rPr>
        <w:t>Przedmiot zamówienia obejmuje:</w:t>
      </w:r>
    </w:p>
    <w:p w:rsidR="00C92D9E" w:rsidRDefault="009D16FA">
      <w:pPr>
        <w:jc w:val="both"/>
        <w:rPr>
          <w:rFonts w:ascii="Times New Roman" w:hAnsi="Times New Roman" w:cs="Times New Roman"/>
        </w:rPr>
      </w:pPr>
      <w:r>
        <w:rPr>
          <w:rFonts w:ascii="Times New Roman" w:hAnsi="Times New Roman" w:cs="Times New Roman"/>
        </w:rPr>
        <w:tab/>
        <w:t>1) roboty ziemne,</w:t>
      </w:r>
    </w:p>
    <w:p w:rsidR="00C92D9E" w:rsidRDefault="009D16FA">
      <w:pPr>
        <w:jc w:val="both"/>
        <w:rPr>
          <w:rFonts w:ascii="Times New Roman" w:hAnsi="Times New Roman" w:cs="Times New Roman"/>
        </w:rPr>
      </w:pPr>
      <w:r>
        <w:rPr>
          <w:rFonts w:ascii="Times New Roman" w:hAnsi="Times New Roman" w:cs="Times New Roman"/>
        </w:rPr>
        <w:tab/>
        <w:t>2) podbudowę,</w:t>
      </w:r>
    </w:p>
    <w:p w:rsidR="00C92D9E" w:rsidRDefault="009D16FA">
      <w:pPr>
        <w:jc w:val="both"/>
        <w:rPr>
          <w:rFonts w:ascii="Times New Roman" w:hAnsi="Times New Roman" w:cs="Times New Roman"/>
        </w:rPr>
      </w:pPr>
      <w:r>
        <w:rPr>
          <w:rFonts w:ascii="Times New Roman" w:hAnsi="Times New Roman" w:cs="Times New Roman"/>
        </w:rPr>
        <w:tab/>
        <w:t>3) roboty nawierzchniowe.</w:t>
      </w:r>
    </w:p>
    <w:p w:rsidR="00C92D9E" w:rsidRDefault="009D16FA">
      <w:pPr>
        <w:jc w:val="both"/>
        <w:rPr>
          <w:rFonts w:ascii="Times New Roman" w:hAnsi="Times New Roman" w:cs="Times New Roman"/>
        </w:rPr>
      </w:pPr>
      <w:r>
        <w:rPr>
          <w:rFonts w:ascii="Times New Roman" w:hAnsi="Times New Roman" w:cs="Times New Roman"/>
        </w:rPr>
        <w:t xml:space="preserve">            </w:t>
      </w:r>
    </w:p>
    <w:p w:rsidR="00C92D9E" w:rsidRDefault="009D16FA">
      <w:pPr>
        <w:jc w:val="both"/>
      </w:pPr>
      <w:r>
        <w:rPr>
          <w:rFonts w:ascii="Times New Roman" w:hAnsi="Times New Roman" w:cs="Times New Roman"/>
        </w:rPr>
        <w:tab/>
        <w:t xml:space="preserve">Szczegółowy zakres robót jest opisany w przedmiarze robót. Wymieniony dokument jest </w:t>
      </w:r>
      <w:r>
        <w:rPr>
          <w:rFonts w:ascii="Times New Roman" w:hAnsi="Times New Roman" w:cs="Times New Roman"/>
        </w:rPr>
        <w:tab/>
        <w:t xml:space="preserve">załącznikiem do niniejszej specyfikacji (załącznik nr 8  nr 9 nr 10 nr 11 do SIWZ) i wraz z   nim są </w:t>
      </w:r>
      <w:r>
        <w:rPr>
          <w:rFonts w:ascii="Times New Roman" w:hAnsi="Times New Roman" w:cs="Times New Roman"/>
        </w:rPr>
        <w:tab/>
        <w:t xml:space="preserve">zamieszczone na stronie internetowej Zamawiającego www.wloszakowice.pl oraz są </w:t>
      </w:r>
      <w:r>
        <w:rPr>
          <w:rFonts w:ascii="Times New Roman" w:hAnsi="Times New Roman" w:cs="Times New Roman"/>
        </w:rPr>
        <w:tab/>
        <w:t xml:space="preserve">dostępne w biurze Zamawiającego (Zarząd Dróg Gminnych ul. K. Kurpińskiego 29, 64 -140 </w:t>
      </w:r>
      <w:r>
        <w:rPr>
          <w:rFonts w:ascii="Times New Roman" w:hAnsi="Times New Roman" w:cs="Times New Roman"/>
        </w:rPr>
        <w:tab/>
        <w:t>Włoszakowice).</w:t>
      </w:r>
    </w:p>
    <w:p w:rsidR="00C92D9E" w:rsidRDefault="009D16FA">
      <w:pPr>
        <w:numPr>
          <w:ilvl w:val="0"/>
          <w:numId w:val="5"/>
        </w:numPr>
        <w:jc w:val="both"/>
        <w:rPr>
          <w:rFonts w:ascii="Times New Roman" w:hAnsi="Times New Roman" w:cs="Times New Roman"/>
        </w:rPr>
      </w:pPr>
      <w:r>
        <w:rPr>
          <w:rFonts w:ascii="Times New Roman" w:hAnsi="Times New Roman" w:cs="Times New Roman"/>
        </w:rPr>
        <w:t>Wykonawca do wykonania zamówienia będzie stosował wyroby budowlane wprowadzone do obrotu na zasadach określonych w ustawie z dnia 16 kwietnia 2004 roku o wyrobach budowlanych (</w:t>
      </w:r>
      <w:proofErr w:type="spellStart"/>
      <w:r>
        <w:rPr>
          <w:rFonts w:ascii="Times New Roman" w:hAnsi="Times New Roman" w:cs="Times New Roman"/>
        </w:rPr>
        <w:t>t.j</w:t>
      </w:r>
      <w:proofErr w:type="spellEnd"/>
      <w:r>
        <w:rPr>
          <w:rFonts w:ascii="Times New Roman" w:hAnsi="Times New Roman" w:cs="Times New Roman"/>
        </w:rPr>
        <w:t>. Dz. U. z 2016r. poz. 1570 ze zm.).</w:t>
      </w:r>
    </w:p>
    <w:p w:rsidR="00C92D9E" w:rsidRDefault="009D16FA">
      <w:pPr>
        <w:numPr>
          <w:ilvl w:val="0"/>
          <w:numId w:val="5"/>
        </w:numPr>
        <w:jc w:val="both"/>
      </w:pPr>
      <w:r>
        <w:rPr>
          <w:rFonts w:ascii="Times New Roman" w:hAnsi="Times New Roman" w:cs="Times New Roman"/>
        </w:rPr>
        <w:t>Powstałe podczas prowadzenia robót odpady zagospodaruje Wykonawca. Utylizację należy przeprowadzić zgodnie z przepisami ustawy z dnia 14 grudnia 2012 roku o odpadach (</w:t>
      </w:r>
      <w:proofErr w:type="spellStart"/>
      <w:r>
        <w:rPr>
          <w:rFonts w:ascii="Times New Roman" w:hAnsi="Times New Roman" w:cs="Times New Roman"/>
        </w:rPr>
        <w:t>t.j</w:t>
      </w:r>
      <w:proofErr w:type="spellEnd"/>
      <w:r>
        <w:rPr>
          <w:rFonts w:ascii="Times New Roman" w:hAnsi="Times New Roman" w:cs="Times New Roman"/>
        </w:rPr>
        <w:t>. Dz. U. z 2018r. poz. 992 ze zm.) i jej koszt uwzględnić w cenie ofertowej.</w:t>
      </w:r>
    </w:p>
    <w:p w:rsidR="00C92D9E" w:rsidRDefault="009D16FA">
      <w:pPr>
        <w:numPr>
          <w:ilvl w:val="0"/>
          <w:numId w:val="5"/>
        </w:numPr>
        <w:jc w:val="both"/>
        <w:rPr>
          <w:rFonts w:ascii="Times New Roman" w:hAnsi="Times New Roman" w:cs="Times New Roman"/>
        </w:rPr>
      </w:pPr>
      <w:r>
        <w:rPr>
          <w:rFonts w:ascii="Times New Roman" w:hAnsi="Times New Roman" w:cs="Times New Roman"/>
        </w:rPr>
        <w:t>Zakres robót oraz odpowiedzialność Wykonawcy w zakresie objętym proponowaną ceną ofertową obejmuje także :</w:t>
      </w:r>
    </w:p>
    <w:p w:rsidR="00C92D9E" w:rsidRDefault="009D16FA">
      <w:pPr>
        <w:jc w:val="both"/>
        <w:rPr>
          <w:rFonts w:ascii="Times New Roman" w:hAnsi="Times New Roman" w:cs="Times New Roman"/>
        </w:rPr>
      </w:pPr>
      <w:r>
        <w:rPr>
          <w:rFonts w:ascii="Times New Roman" w:hAnsi="Times New Roman" w:cs="Times New Roman"/>
        </w:rPr>
        <w:tab/>
        <w:t>-   organizację i zagospodarowanie terenu robót oraz zaplecza robót,</w:t>
      </w:r>
    </w:p>
    <w:p w:rsidR="00C92D9E" w:rsidRDefault="009D16FA">
      <w:pPr>
        <w:jc w:val="both"/>
        <w:rPr>
          <w:rFonts w:ascii="Times New Roman" w:hAnsi="Times New Roman" w:cs="Times New Roman"/>
        </w:rPr>
      </w:pPr>
      <w:r>
        <w:rPr>
          <w:rFonts w:ascii="Times New Roman" w:hAnsi="Times New Roman" w:cs="Times New Roman"/>
        </w:rPr>
        <w:tab/>
        <w:t xml:space="preserve">- ustanowienie kierownika robót oraz wykonanie planu bezpieczeństwa i ochrony </w:t>
      </w:r>
      <w:r>
        <w:rPr>
          <w:rFonts w:ascii="Times New Roman" w:hAnsi="Times New Roman" w:cs="Times New Roman"/>
        </w:rPr>
        <w:lastRenderedPageBreak/>
        <w:tab/>
        <w:t xml:space="preserve">zdrowia, zgodnie z Rozporządzeniem Ministra Infrastruktury z dnia 23 czerwca 2003 </w:t>
      </w:r>
      <w:r>
        <w:rPr>
          <w:rFonts w:ascii="Times New Roman" w:hAnsi="Times New Roman" w:cs="Times New Roman"/>
        </w:rPr>
        <w:tab/>
        <w:t xml:space="preserve">roku w sprawie informacji dotyczącej bezpieczeństwa i ochrony zdrowia oraz planu </w:t>
      </w:r>
      <w:r>
        <w:rPr>
          <w:rFonts w:ascii="Times New Roman" w:hAnsi="Times New Roman" w:cs="Times New Roman"/>
        </w:rPr>
        <w:tab/>
        <w:t xml:space="preserve">bezpieczeństwa i ochrony zdrowia (Dz. U. z 2003 roku nr 120 poz. 1126). </w:t>
      </w:r>
    </w:p>
    <w:p w:rsidR="00C92D9E" w:rsidRDefault="009D16FA">
      <w:pPr>
        <w:jc w:val="both"/>
        <w:rPr>
          <w:rFonts w:ascii="Times New Roman" w:hAnsi="Times New Roman" w:cs="Times New Roman"/>
        </w:rPr>
      </w:pPr>
      <w:r>
        <w:rPr>
          <w:rFonts w:ascii="Times New Roman" w:hAnsi="Times New Roman" w:cs="Times New Roman"/>
        </w:rPr>
        <w:tab/>
        <w:t xml:space="preserve">- właściwe oznakowanie i zabezpieczenie robót oraz ubezpieczenie budowy i robót z </w:t>
      </w:r>
      <w:r>
        <w:rPr>
          <w:rFonts w:ascii="Times New Roman" w:hAnsi="Times New Roman" w:cs="Times New Roman"/>
        </w:rPr>
        <w:tab/>
        <w:t xml:space="preserve">tytułu szkód, które mogą zaistnieć w związku z określonymi zdarzeniami losowymi oraz od       </w:t>
      </w:r>
      <w:r>
        <w:rPr>
          <w:rFonts w:ascii="Times New Roman" w:hAnsi="Times New Roman" w:cs="Times New Roman"/>
        </w:rPr>
        <w:tab/>
        <w:t>odpowiedzialności cywilnej,</w:t>
      </w:r>
    </w:p>
    <w:p w:rsidR="00C92D9E" w:rsidRDefault="009D16FA">
      <w:pPr>
        <w:jc w:val="both"/>
        <w:rPr>
          <w:rFonts w:ascii="Times New Roman" w:hAnsi="Times New Roman" w:cs="Times New Roman"/>
        </w:rPr>
      </w:pPr>
      <w:r>
        <w:rPr>
          <w:rFonts w:ascii="Times New Roman" w:hAnsi="Times New Roman" w:cs="Times New Roman"/>
        </w:rPr>
        <w:tab/>
        <w:t>-  szkolenie osób zatrudnionych przy wykonywaniu zamówienia w zakresie BHP,</w:t>
      </w:r>
    </w:p>
    <w:p w:rsidR="00C92D9E" w:rsidRDefault="009D16FA">
      <w:pPr>
        <w:jc w:val="both"/>
        <w:rPr>
          <w:rFonts w:ascii="Times New Roman" w:hAnsi="Times New Roman" w:cs="Times New Roman"/>
        </w:rPr>
      </w:pPr>
      <w:r>
        <w:rPr>
          <w:rFonts w:ascii="Times New Roman" w:hAnsi="Times New Roman" w:cs="Times New Roman"/>
        </w:rPr>
        <w:tab/>
        <w:t xml:space="preserve">- po zakończeniu robót doprowadzenie terenu robót do stanu pierwotnego, demontaż </w:t>
      </w:r>
      <w:r>
        <w:rPr>
          <w:rFonts w:ascii="Times New Roman" w:hAnsi="Times New Roman" w:cs="Times New Roman"/>
        </w:rPr>
        <w:tab/>
        <w:t>obiektów tymczasowych oraz uporządkowanie terenu,</w:t>
      </w:r>
    </w:p>
    <w:p w:rsidR="00C92D9E" w:rsidRDefault="009D16FA">
      <w:pPr>
        <w:jc w:val="both"/>
        <w:rPr>
          <w:rFonts w:ascii="Times New Roman" w:hAnsi="Times New Roman" w:cs="Times New Roman"/>
        </w:rPr>
      </w:pPr>
      <w:r>
        <w:rPr>
          <w:rFonts w:ascii="Times New Roman" w:hAnsi="Times New Roman" w:cs="Times New Roman"/>
        </w:rPr>
        <w:tab/>
        <w:t>- bieżące utrzymanie czystości na terenie prowadzenia robót.</w:t>
      </w:r>
    </w:p>
    <w:p w:rsidR="00C92D9E" w:rsidRDefault="009D16FA">
      <w:pPr>
        <w:numPr>
          <w:ilvl w:val="0"/>
          <w:numId w:val="5"/>
        </w:numPr>
        <w:jc w:val="both"/>
      </w:pPr>
      <w:r>
        <w:rPr>
          <w:rFonts w:ascii="Times New Roman" w:hAnsi="Times New Roman" w:cs="Times New Roman"/>
        </w:rPr>
        <w:t xml:space="preserve">Zamawiający wymaga udzielenia przez Wykonawcę gwarancji jakości (w tym również na zastosowane wyroby budowlane) na okres </w:t>
      </w:r>
      <w:r>
        <w:rPr>
          <w:rFonts w:ascii="Times New Roman" w:hAnsi="Times New Roman" w:cs="Times New Roman"/>
          <w:color w:val="00000A"/>
        </w:rPr>
        <w:t xml:space="preserve">od 36 miesięcy do </w:t>
      </w:r>
      <w:r>
        <w:rPr>
          <w:rFonts w:ascii="Times New Roman" w:hAnsi="Times New Roman" w:cs="Times New Roman"/>
        </w:rPr>
        <w:t xml:space="preserve">60 miesięcy od dnia sporządzenia protokołu odbioru końcowego wykonanego przedmiotu umowy. Roszczenia z tytułu gwarancji jakości nie wyłączają odpowiedzialności Wykonawcy z tytułu rękojmi za wady przedmiotu umowy. Wykonawca udziela Zamawiającemu na cały przedmiot umowy rękojmi za wady na okres równy okresowi gwarancji jakości.  </w:t>
      </w:r>
    </w:p>
    <w:p w:rsidR="00C92D9E" w:rsidRDefault="009D16FA">
      <w:pPr>
        <w:numPr>
          <w:ilvl w:val="0"/>
          <w:numId w:val="5"/>
        </w:numPr>
        <w:jc w:val="both"/>
        <w:rPr>
          <w:rFonts w:ascii="Times New Roman" w:hAnsi="Times New Roman" w:cs="Times New Roman"/>
        </w:rPr>
      </w:pPr>
      <w:r>
        <w:rPr>
          <w:rFonts w:ascii="Times New Roman" w:hAnsi="Times New Roman" w:cs="Times New Roman"/>
        </w:rPr>
        <w:t>Pominięcie jakiejkolwiek pozycji z przedmiaru robót przy wycenie i nieujęcie jej w cenie ofertowej nie może stanowić podstawy żądania dodatkowego wynagrodzenia z powyższego tytułu, a prace wymienione w tej pozycji będą podlegały wykonaniu w ramach ceny ofertowej.</w:t>
      </w:r>
    </w:p>
    <w:p w:rsidR="00C92D9E" w:rsidRDefault="009D16FA">
      <w:pPr>
        <w:numPr>
          <w:ilvl w:val="0"/>
          <w:numId w:val="5"/>
        </w:numPr>
        <w:jc w:val="both"/>
        <w:rPr>
          <w:rFonts w:ascii="Times New Roman" w:hAnsi="Times New Roman" w:cs="Times New Roman"/>
        </w:rPr>
      </w:pPr>
      <w:r>
        <w:rPr>
          <w:rFonts w:ascii="Times New Roman" w:hAnsi="Times New Roman" w:cs="Times New Roman"/>
        </w:rPr>
        <w:t>W przypadku gdy termin ważności polisy, o której mowa w rozdziale 5 ust. 2 pkt 1 SIWZ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naliczenia kar umownych za spowodowanie przerwy w realizacji zamówienia z przyczyn zależnych od Wykonawcy do czasu przedstawienia Zamawiającemu nowej polisy.</w:t>
      </w:r>
    </w:p>
    <w:p w:rsidR="00C92D9E" w:rsidRDefault="009D16FA">
      <w:pPr>
        <w:numPr>
          <w:ilvl w:val="0"/>
          <w:numId w:val="5"/>
        </w:numPr>
        <w:jc w:val="both"/>
        <w:rPr>
          <w:rFonts w:ascii="Times New Roman" w:hAnsi="Times New Roman" w:cs="Times New Roman"/>
        </w:rPr>
      </w:pPr>
      <w:r>
        <w:rPr>
          <w:rFonts w:ascii="Times New Roman" w:hAnsi="Times New Roman" w:cs="Times New Roman"/>
        </w:rPr>
        <w:t>Przekazanie terenu robót nastąpi w terminie nie dłuższym niż 10 dni od daty zawarcia umowy. Za ewentualne opóźnienia w przekazaniu terenu robót wynikłe z przyczyn leżących po stronie Zamawiającego wybranemu Wykonawcy nie będą przysługiwały żadne roszczenia.</w:t>
      </w:r>
    </w:p>
    <w:p w:rsidR="00C92D9E" w:rsidRDefault="009D16FA">
      <w:pPr>
        <w:numPr>
          <w:ilvl w:val="0"/>
          <w:numId w:val="5"/>
        </w:numPr>
        <w:jc w:val="both"/>
        <w:rPr>
          <w:rFonts w:ascii="Times New Roman" w:hAnsi="Times New Roman" w:cs="Times New Roman"/>
        </w:rPr>
      </w:pPr>
      <w:r>
        <w:rPr>
          <w:rFonts w:ascii="Times New Roman" w:hAnsi="Times New Roman" w:cs="Times New Roman"/>
        </w:rPr>
        <w:t>Odbioru końcowego przedmiotu zamówienia dokona Zamawiający i wyznaczeni przez Zamawiającego przedstawiciele w obecności Wykonawcy, kierownika robót i inspektora nadzoru inwestorskiego, w ciągu 14 dni od daty pisemnego zgłoszenia ich odbioru, przy czym zgłoszenie to musi być potwierdzone przez inspektora nadzoru inwestorskiego, iż roboty zostały wykonane zgodnie z dokumentacją budowy i umową oraz bez wad. Do zgłoszenia zakończenia robót Wykonawca załącza dokumenty wymagane ustawami i wydanymi na ich podstawie przepisami wykonawczymi.</w:t>
      </w:r>
    </w:p>
    <w:p w:rsidR="00C92D9E" w:rsidRDefault="009D16FA">
      <w:pPr>
        <w:numPr>
          <w:ilvl w:val="0"/>
          <w:numId w:val="5"/>
        </w:numPr>
        <w:jc w:val="both"/>
        <w:rPr>
          <w:rFonts w:ascii="Times New Roman" w:hAnsi="Times New Roman" w:cs="Times New Roman"/>
        </w:rPr>
      </w:pPr>
      <w:r>
        <w:rPr>
          <w:rFonts w:ascii="Times New Roman" w:hAnsi="Times New Roman" w:cs="Times New Roman"/>
        </w:rPr>
        <w:t>Brak wymaganych dokumentów lub też brak potwierdzenia przez inspektora nadzoru inwestorskiego, że przedmiot zamówienia został wykonany zgodnie z dokumentacją budowy i umową oraz bez wad spowoduje nieprzystąpienie przez  Zamawiającego do odbioru końcowego.</w:t>
      </w:r>
    </w:p>
    <w:p w:rsidR="00C92D9E" w:rsidRDefault="009D16FA">
      <w:pPr>
        <w:numPr>
          <w:ilvl w:val="0"/>
          <w:numId w:val="5"/>
        </w:numPr>
        <w:jc w:val="both"/>
        <w:rPr>
          <w:rFonts w:ascii="Times New Roman" w:hAnsi="Times New Roman" w:cs="Times New Roman"/>
        </w:rPr>
      </w:pPr>
      <w:r>
        <w:rPr>
          <w:rFonts w:ascii="Times New Roman" w:hAnsi="Times New Roman" w:cs="Times New Roman"/>
        </w:rPr>
        <w:t>Podstawą wystawienia faktury końcowej jest podpisany przez Zamawiającego i wyznaczonych przez niego przedstawicieli w obecności inspektora nadzoru inwestorskiego, kierownika robót i Wykonawcy protokół końcowego odbioru przedmiotu zamówienia.</w:t>
      </w:r>
    </w:p>
    <w:p w:rsidR="00C92D9E" w:rsidRDefault="009D16FA">
      <w:pPr>
        <w:numPr>
          <w:ilvl w:val="0"/>
          <w:numId w:val="5"/>
        </w:numPr>
        <w:jc w:val="both"/>
        <w:rPr>
          <w:rFonts w:ascii="Times New Roman" w:hAnsi="Times New Roman" w:cs="Times New Roman"/>
        </w:rPr>
      </w:pPr>
      <w:r>
        <w:rPr>
          <w:rFonts w:ascii="Times New Roman" w:hAnsi="Times New Roman" w:cs="Times New Roman"/>
        </w:rPr>
        <w:t>Zaleca się przeprowadzenie przez Wykonawcę wizji lokalnej miejsc prac.</w:t>
      </w:r>
    </w:p>
    <w:p w:rsidR="00C92D9E" w:rsidRDefault="009D16FA">
      <w:pPr>
        <w:numPr>
          <w:ilvl w:val="0"/>
          <w:numId w:val="5"/>
        </w:numPr>
        <w:jc w:val="both"/>
        <w:rPr>
          <w:rFonts w:ascii="Times New Roman" w:hAnsi="Times New Roman" w:cs="Times New Roman"/>
        </w:rPr>
      </w:pPr>
      <w:r>
        <w:rPr>
          <w:rFonts w:ascii="Times New Roman" w:hAnsi="Times New Roman" w:cs="Times New Roman"/>
        </w:rPr>
        <w:t>Koszty wizji lokalnej miejsca robót poniesie Wykonawca.</w:t>
      </w:r>
    </w:p>
    <w:p w:rsidR="00C92D9E" w:rsidRDefault="009D16FA">
      <w:pPr>
        <w:numPr>
          <w:ilvl w:val="0"/>
          <w:numId w:val="5"/>
        </w:numPr>
        <w:jc w:val="both"/>
      </w:pPr>
      <w:r>
        <w:rPr>
          <w:rFonts w:ascii="Times New Roman" w:hAnsi="Times New Roman" w:cs="Times New Roman"/>
        </w:rPr>
        <w:t xml:space="preserve">Dokumenty dotyczące przedmiotu zamówienia można pobrać ze strony </w:t>
      </w:r>
      <w:hyperlink r:id="rId7">
        <w:r>
          <w:rPr>
            <w:rStyle w:val="czeinternetowe"/>
            <w:rFonts w:ascii="Times New Roman" w:hAnsi="Times New Roman" w:cs="Times New Roman"/>
          </w:rPr>
          <w:t>www.wloszkowice.pl</w:t>
        </w:r>
      </w:hyperlink>
    </w:p>
    <w:p w:rsidR="00C92D9E" w:rsidRDefault="009D16FA">
      <w:pPr>
        <w:widowControl/>
        <w:numPr>
          <w:ilvl w:val="0"/>
          <w:numId w:val="5"/>
        </w:numPr>
        <w:suppressAutoHyphens w:val="0"/>
        <w:jc w:val="both"/>
        <w:rPr>
          <w:rFonts w:ascii="Times New Roman" w:hAnsi="Times New Roman"/>
        </w:rPr>
      </w:pPr>
      <w:r>
        <w:rPr>
          <w:rFonts w:ascii="Times New Roman" w:eastAsia="Times New Roman" w:hAnsi="Times New Roman" w:cs="Times New Roman"/>
          <w:b/>
          <w:bCs/>
        </w:rPr>
        <w:t>Wymagania dotyczące zatrudnienia przez Wykonawcę lub podwykonawcę na podstawie umowy o pracę osób wykonujących wskazane przez Zamawiającego czynności w zakresie realizacji zamówienia.</w:t>
      </w:r>
    </w:p>
    <w:p w:rsidR="00C92D9E" w:rsidRDefault="009D16FA">
      <w:pPr>
        <w:widowControl/>
        <w:numPr>
          <w:ilvl w:val="1"/>
          <w:numId w:val="5"/>
        </w:numPr>
        <w:suppressAutoHyphens w:val="0"/>
        <w:jc w:val="both"/>
      </w:pPr>
      <w:r>
        <w:rPr>
          <w:rFonts w:ascii="Times New Roman" w:hAnsi="Times New Roman"/>
          <w:color w:val="00000A"/>
        </w:rPr>
        <w:lastRenderedPageBreak/>
        <w:t xml:space="preserve">Zgodnie z art. 29 ust. 3a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 xml:space="preserve"> w</w:t>
      </w:r>
      <w:r>
        <w:rPr>
          <w:rFonts w:ascii="Times New Roman" w:eastAsia="Times New Roman" w:hAnsi="Times New Roman" w:cs="Calibri"/>
          <w:color w:val="00000A"/>
        </w:rPr>
        <w:t xml:space="preserve"> ramach przedmiotu zamówienia Zamawiający wskazuje następujące czynności, których realizacja musi następować w ramach umowy o pracę w rozumieniu przepisów ustawy z dnia 26 czerwca 1974r. - Kodeks Pracy (tj. Dz.U. z 2018r. poz. 917 z </w:t>
      </w:r>
      <w:proofErr w:type="spellStart"/>
      <w:r>
        <w:rPr>
          <w:rFonts w:ascii="Times New Roman" w:eastAsia="Times New Roman" w:hAnsi="Times New Roman" w:cs="Calibri"/>
          <w:color w:val="00000A"/>
        </w:rPr>
        <w:t>późn</w:t>
      </w:r>
      <w:proofErr w:type="spellEnd"/>
      <w:r>
        <w:rPr>
          <w:rFonts w:ascii="Times New Roman" w:eastAsia="Times New Roman" w:hAnsi="Times New Roman" w:cs="Calibri"/>
          <w:color w:val="00000A"/>
        </w:rPr>
        <w:t>. zm.):</w:t>
      </w:r>
    </w:p>
    <w:p w:rsidR="00C92D9E" w:rsidRDefault="009D16FA">
      <w:pPr>
        <w:widowControl/>
        <w:suppressAutoHyphens w:val="0"/>
        <w:ind w:left="1080"/>
        <w:jc w:val="both"/>
        <w:rPr>
          <w:rFonts w:ascii="Times New Roman" w:hAnsi="Times New Roman" w:cs="Calibri"/>
          <w:color w:val="00000A"/>
        </w:rPr>
      </w:pPr>
      <w:r>
        <w:rPr>
          <w:rFonts w:ascii="Times New Roman" w:eastAsia="Times New Roman" w:hAnsi="Times New Roman" w:cs="Times New Roman"/>
          <w:color w:val="00000A"/>
        </w:rPr>
        <w:t>- wszystkie czynności składające się na roboty budowlane, za wyjątkiem osób wykonujących samodzielne funkcje w budownictwie.</w:t>
      </w:r>
    </w:p>
    <w:p w:rsidR="00C92D9E" w:rsidRDefault="009D16FA">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Przed podpisaniem umowy o udzielenie zamówienia z wybranym Wykonawcą, najpóźniej w dniu jej podpisania, Zamawiający wymaga złożenia oświadczenia Wykonawcy, w którym wskaże osoby, które skieruje on do wykonania czynności określonych w punkcie 1 podpunkt 1) oraz podpunkt 2), z podaniem ich imienia i nazwiska oraz podstawy dysponowania tymi osobami oraz kopie umów o pracę z ukrytymi danymi adresowymi i płacowymi pracowników (wykaz ma obejmować wyłącznie imię i nazwisko pracownika, datę zatrudnienia oraz informację o rodzaju wykonywanych przez niego czynności).</w:t>
      </w:r>
    </w:p>
    <w:p w:rsidR="00C92D9E" w:rsidRDefault="009D16FA">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zmiany w trakcie realizacji umowy osób zatrudnionych na podstawie umowy o pracę,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2). Wykonawca zobowiązany jest do przedłożenia Zamawiającemu w ciągu 5 dni od dnia zatrudnienia nowej osoby na podstawię umowy o pracę wykazu osób zatrudnionych na podstawie umowy o pracę wykonujących czynności,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1) oraz kopii umów o pracę z ukrytymi danymi adresowymi i płacowymi pracowników (wykaz ma obejmować wyłącznie imię i nazwisko pracownika, datę zatrudnienia oraz informację o rodzaju wykonywanych przez niego czynności).</w:t>
      </w:r>
    </w:p>
    <w:p w:rsidR="00C92D9E" w:rsidRDefault="009D16FA">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Zamawiający ma prawo w okresie realizacji zamówienia, zwrócić się do Wykonawcy o przedstawienie dokumentacji zatrudnienia wskazanej osoby, natomiast wykonawca ma obowiązek przedstawić ją zamawiającemu w terminie 5 dni kalendarzowych od daty otrzymania zawiadomienia. </w:t>
      </w:r>
    </w:p>
    <w:p w:rsidR="00C92D9E" w:rsidRDefault="009D16FA">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nie przedstawienia w terminie informacji i dokumentów,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2) –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4) Wykonawca będzie każdorazowo płacił Zamawiającemu karę umowną w wysokości 1.000,00 zł. </w:t>
      </w:r>
    </w:p>
    <w:p w:rsidR="00C92D9E" w:rsidRDefault="009D16FA">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wykonywania czynności określonych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1) przez osoby niezatrudnione na podstawie umowy o pracę, Wykonawca zapłaci karę umowną w wysokości 100,00 zł za każdy dzień pracy każdej osoby niezatrudnionej na podstawie umowy o pracę.</w:t>
      </w:r>
    </w:p>
    <w:p w:rsidR="00C92D9E" w:rsidRDefault="00C92D9E">
      <w:pPr>
        <w:jc w:val="both"/>
        <w:rPr>
          <w:rFonts w:ascii="Times New Roman" w:hAnsi="Times New Roman" w:cs="Times New Roman"/>
        </w:rPr>
      </w:pP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rPr>
      </w:pPr>
      <w:r>
        <w:rPr>
          <w:rFonts w:ascii="Times New Roman" w:hAnsi="Times New Roman" w:cs="Times New Roman"/>
          <w:b/>
          <w:bCs/>
        </w:rPr>
        <w:t>Rozdział 4. Termin wykonania zamówienia</w:t>
      </w:r>
    </w:p>
    <w:p w:rsidR="00C92D9E" w:rsidRDefault="009D16FA">
      <w:pPr>
        <w:jc w:val="both"/>
      </w:pPr>
      <w:r>
        <w:rPr>
          <w:rFonts w:ascii="Times New Roman" w:hAnsi="Times New Roman" w:cs="Times New Roman"/>
        </w:rPr>
        <w:t xml:space="preserve">Wykonawca zobowiązany jest wykonać zamówienie w terminie: </w:t>
      </w:r>
      <w:r>
        <w:rPr>
          <w:rFonts w:ascii="Times New Roman" w:hAnsi="Times New Roman" w:cs="Times New Roman"/>
          <w:b/>
          <w:bCs/>
        </w:rPr>
        <w:t>od dnia podpisania umowy najpóźniej do</w:t>
      </w:r>
      <w:r>
        <w:rPr>
          <w:rFonts w:ascii="Times New Roman" w:hAnsi="Times New Roman" w:cs="Times New Roman"/>
          <w:b/>
          <w:bCs/>
          <w:shd w:val="clear" w:color="auto" w:fill="FFFFFF"/>
        </w:rPr>
        <w:t xml:space="preserve"> dnia 30 kwietnia 2020 roku.</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rPr>
      </w:pPr>
      <w:r>
        <w:rPr>
          <w:rFonts w:ascii="Times New Roman" w:hAnsi="Times New Roman" w:cs="Times New Roman"/>
          <w:b/>
          <w:bCs/>
        </w:rPr>
        <w:t>Rozdział 5. Warunki udziału w postępowaniu oraz opis sposobu dokonywania oceny spełniania tych warunków.</w:t>
      </w:r>
    </w:p>
    <w:p w:rsidR="00C92D9E" w:rsidRDefault="00C92D9E">
      <w:pPr>
        <w:jc w:val="both"/>
        <w:rPr>
          <w:rFonts w:ascii="Times New Roman" w:hAnsi="Times New Roman" w:cs="Times New Roman"/>
        </w:rPr>
      </w:pPr>
    </w:p>
    <w:p w:rsidR="00C92D9E" w:rsidRDefault="009D16FA">
      <w:pPr>
        <w:numPr>
          <w:ilvl w:val="0"/>
          <w:numId w:val="6"/>
        </w:numPr>
        <w:jc w:val="both"/>
        <w:rPr>
          <w:rFonts w:ascii="Times New Roman" w:hAnsi="Times New Roman" w:cs="Times New Roman"/>
        </w:rPr>
      </w:pPr>
      <w:r>
        <w:rPr>
          <w:rFonts w:ascii="Times New Roman" w:hAnsi="Times New Roman" w:cs="Times New Roman"/>
        </w:rPr>
        <w:t>O udzielenie zamówienia mogą ubiegać się Wykonawcy, którzy:</w:t>
      </w:r>
    </w:p>
    <w:p w:rsidR="00C92D9E" w:rsidRDefault="00C92D9E">
      <w:pPr>
        <w:jc w:val="both"/>
        <w:rPr>
          <w:rFonts w:ascii="Times New Roman" w:hAnsi="Times New Roman" w:cs="Times New Roman"/>
        </w:rPr>
      </w:pPr>
    </w:p>
    <w:p w:rsidR="00C92D9E" w:rsidRDefault="009D16FA">
      <w:pPr>
        <w:numPr>
          <w:ilvl w:val="3"/>
          <w:numId w:val="7"/>
        </w:numPr>
        <w:jc w:val="both"/>
        <w:rPr>
          <w:rFonts w:ascii="Times New Roman" w:hAnsi="Times New Roman" w:cs="Times New Roman"/>
        </w:rPr>
      </w:pPr>
      <w:r>
        <w:rPr>
          <w:rFonts w:ascii="Times New Roman" w:hAnsi="Times New Roman" w:cs="Times New Roman"/>
        </w:rPr>
        <w:t>nie podlegają wykluczeniu,</w:t>
      </w:r>
    </w:p>
    <w:p w:rsidR="00C92D9E" w:rsidRDefault="009D16FA">
      <w:pPr>
        <w:numPr>
          <w:ilvl w:val="3"/>
          <w:numId w:val="7"/>
        </w:numPr>
        <w:jc w:val="both"/>
        <w:rPr>
          <w:rFonts w:ascii="Times New Roman" w:hAnsi="Times New Roman" w:cs="Times New Roman"/>
        </w:rPr>
      </w:pPr>
      <w:r>
        <w:rPr>
          <w:rFonts w:ascii="Times New Roman" w:hAnsi="Times New Roman" w:cs="Times New Roman"/>
        </w:rPr>
        <w:t xml:space="preserve">spełniają warunki sytuacji ekonomicznej lub finansowej, </w:t>
      </w:r>
    </w:p>
    <w:p w:rsidR="00C92D9E" w:rsidRDefault="009D16FA">
      <w:pPr>
        <w:numPr>
          <w:ilvl w:val="3"/>
          <w:numId w:val="7"/>
        </w:numPr>
        <w:jc w:val="both"/>
        <w:rPr>
          <w:rFonts w:ascii="Times New Roman" w:hAnsi="Times New Roman" w:cs="Times New Roman"/>
        </w:rPr>
      </w:pPr>
      <w:r>
        <w:rPr>
          <w:rFonts w:ascii="Times New Roman" w:hAnsi="Times New Roman" w:cs="Times New Roman"/>
        </w:rPr>
        <w:t xml:space="preserve">spełniają warunki udziału w postępowaniu dotyczącego zdolności technicznej lub zawodowej. </w:t>
      </w:r>
    </w:p>
    <w:p w:rsidR="00C92D9E" w:rsidRDefault="00C92D9E">
      <w:pPr>
        <w:jc w:val="both"/>
        <w:rPr>
          <w:rFonts w:ascii="Times New Roman" w:hAnsi="Times New Roman" w:cs="Times New Roman"/>
        </w:rPr>
      </w:pPr>
    </w:p>
    <w:p w:rsidR="00C92D9E" w:rsidRDefault="009D16FA">
      <w:pPr>
        <w:numPr>
          <w:ilvl w:val="0"/>
          <w:numId w:val="7"/>
        </w:numPr>
        <w:jc w:val="both"/>
        <w:rPr>
          <w:rFonts w:ascii="Times New Roman" w:hAnsi="Times New Roman" w:cs="Times New Roman"/>
        </w:rPr>
      </w:pPr>
      <w:r>
        <w:rPr>
          <w:rFonts w:ascii="Times New Roman" w:hAnsi="Times New Roman" w:cs="Times New Roman"/>
        </w:rPr>
        <w:t xml:space="preserve">Zamawiający uzna warunek,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2) za spełniony, jeżeli: </w:t>
      </w:r>
    </w:p>
    <w:p w:rsidR="00C92D9E" w:rsidRDefault="00C92D9E">
      <w:pPr>
        <w:jc w:val="both"/>
        <w:rPr>
          <w:rFonts w:ascii="Times New Roman" w:hAnsi="Times New Roman" w:cs="Times New Roman"/>
        </w:rPr>
      </w:pPr>
    </w:p>
    <w:p w:rsidR="00C92D9E" w:rsidRDefault="009D16FA">
      <w:pPr>
        <w:jc w:val="both"/>
      </w:pPr>
      <w:r>
        <w:rPr>
          <w:rFonts w:ascii="Times New Roman" w:hAnsi="Times New Roman" w:cs="Times New Roman"/>
        </w:rPr>
        <w:tab/>
        <w:t xml:space="preserve">1) Wykonawca wykaże się posiadaniem ubezpieczenia od odpowiedzialności cywilnej w </w:t>
      </w:r>
      <w:r>
        <w:rPr>
          <w:rFonts w:ascii="Times New Roman" w:hAnsi="Times New Roman" w:cs="Times New Roman"/>
        </w:rPr>
        <w:lastRenderedPageBreak/>
        <w:tab/>
        <w:t xml:space="preserve">zakresie prowadzonej działalności związanej z przedmiotem zamówienia na kwotę co </w:t>
      </w:r>
      <w:r>
        <w:rPr>
          <w:rFonts w:ascii="Times New Roman" w:hAnsi="Times New Roman" w:cs="Times New Roman"/>
        </w:rPr>
        <w:tab/>
        <w:t xml:space="preserve">najmniej 200.000,00 zł (słownie: dwieście tysięcy złotych 00/100). </w:t>
      </w:r>
    </w:p>
    <w:p w:rsidR="00C92D9E" w:rsidRDefault="00C92D9E">
      <w:pPr>
        <w:jc w:val="both"/>
        <w:rPr>
          <w:rFonts w:ascii="Times New Roman" w:hAnsi="Times New Roman" w:cs="Times New Roman"/>
        </w:rPr>
      </w:pPr>
    </w:p>
    <w:p w:rsidR="00C92D9E" w:rsidRDefault="009D16FA">
      <w:pPr>
        <w:numPr>
          <w:ilvl w:val="0"/>
          <w:numId w:val="7"/>
        </w:numPr>
        <w:jc w:val="both"/>
        <w:rPr>
          <w:rFonts w:ascii="Times New Roman" w:hAnsi="Times New Roman" w:cs="Times New Roman"/>
        </w:rPr>
      </w:pPr>
      <w:r>
        <w:rPr>
          <w:rFonts w:ascii="Times New Roman" w:hAnsi="Times New Roman" w:cs="Times New Roman"/>
        </w:rPr>
        <w:t xml:space="preserve">Zamawiający uzna warunek,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3) za spełniony, jeżeli: </w:t>
      </w:r>
    </w:p>
    <w:p w:rsidR="00C92D9E" w:rsidRDefault="00C92D9E">
      <w:pPr>
        <w:jc w:val="both"/>
        <w:rPr>
          <w:rFonts w:ascii="Times New Roman" w:hAnsi="Times New Roman" w:cs="Times New Roman"/>
        </w:rPr>
      </w:pPr>
    </w:p>
    <w:p w:rsidR="00C92D9E" w:rsidRDefault="009D16FA">
      <w:pPr>
        <w:jc w:val="both"/>
        <w:rPr>
          <w:bCs/>
        </w:rPr>
      </w:pPr>
      <w:r>
        <w:rPr>
          <w:rFonts w:ascii="Times New Roman" w:hAnsi="Times New Roman" w:cs="Times New Roman"/>
        </w:rPr>
        <w:tab/>
        <w:t xml:space="preserve">1) Wykonawca wykaże się osobami zdolnymi do wykonania zamówienia, w tym </w:t>
      </w:r>
      <w:r>
        <w:rPr>
          <w:rFonts w:ascii="Times New Roman" w:hAnsi="Times New Roman" w:cs="Times New Roman"/>
        </w:rPr>
        <w:tab/>
        <w:t xml:space="preserve">dysponuje minimum 1 osobą posiadającą odpowiednie kwalifikacje zawodowe i </w:t>
      </w:r>
      <w:r>
        <w:rPr>
          <w:rFonts w:ascii="Times New Roman" w:hAnsi="Times New Roman" w:cs="Times New Roman"/>
        </w:rPr>
        <w:tab/>
        <w:t xml:space="preserve">uprawnienia budowlane do pełnienia funkcji kierownika robót będących przedmiotem </w:t>
      </w:r>
      <w:r>
        <w:rPr>
          <w:rFonts w:ascii="Times New Roman" w:hAnsi="Times New Roman" w:cs="Times New Roman"/>
        </w:rPr>
        <w:tab/>
        <w:t>niniejszego zamówienia.</w:t>
      </w:r>
    </w:p>
    <w:p w:rsidR="00C92D9E" w:rsidRDefault="00C92D9E">
      <w:pPr>
        <w:jc w:val="both"/>
        <w:rPr>
          <w:rFonts w:ascii="Times New Roman" w:hAnsi="Times New Roman"/>
          <w:bCs/>
        </w:rPr>
      </w:pPr>
    </w:p>
    <w:p w:rsidR="00C92D9E" w:rsidRDefault="009D16FA">
      <w:pPr>
        <w:jc w:val="both"/>
        <w:rPr>
          <w:rFonts w:ascii="Times New Roman" w:hAnsi="Times New Roman"/>
        </w:rPr>
      </w:pPr>
      <w:r>
        <w:rPr>
          <w:rFonts w:ascii="Times New Roman" w:hAnsi="Times New Roman"/>
          <w:bCs/>
        </w:rPr>
        <w:t>Posiadane przez w/w osoby uprawnienia w wymaganym zakresie, stosownie do wymagań określonych w SIWZ powinny być zgodne z ustawą z dnia 7 lipca 1994 roku Prawo budowlane (tj. Dz. U. 2017r. poz. 1332 ze zm.) oraz aktualnie obowiązującym rozporządzeniem Ministra Infrastruktury i Rozwoju z dnia 11 września 2014 roku w sprawie samodzielnych funkcji technicznych w budownictwie (Dz.U. 2014 poz. 1278).</w:t>
      </w:r>
    </w:p>
    <w:p w:rsidR="00C92D9E" w:rsidRDefault="00C92D9E">
      <w:pPr>
        <w:jc w:val="both"/>
        <w:rPr>
          <w:rFonts w:ascii="Times New Roman" w:hAnsi="Times New Roman"/>
          <w:bCs/>
        </w:rPr>
      </w:pPr>
    </w:p>
    <w:p w:rsidR="00C92D9E" w:rsidRDefault="009D16FA">
      <w:pPr>
        <w:jc w:val="both"/>
        <w:rPr>
          <w:bCs/>
        </w:rPr>
      </w:pPr>
      <w:r>
        <w:rPr>
          <w:rFonts w:ascii="Times New Roman" w:hAnsi="Times New Roman"/>
          <w:bCs/>
        </w:rPr>
        <w:t>Zamawiający uzna osoby, które posiadają uzyskane przed dniem wejścia w życie ustawy z dnia 7 lipca 1994 roku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w:t>
      </w:r>
    </w:p>
    <w:p w:rsidR="00C92D9E" w:rsidRDefault="00C92D9E">
      <w:pPr>
        <w:jc w:val="both"/>
        <w:rPr>
          <w:bCs/>
        </w:rPr>
      </w:pPr>
    </w:p>
    <w:p w:rsidR="00C92D9E" w:rsidRDefault="009D16FA">
      <w:pPr>
        <w:jc w:val="both"/>
      </w:pPr>
      <w:r>
        <w:rPr>
          <w:rFonts w:ascii="Times New Roman" w:hAnsi="Times New Roman" w:cs="Times New Roman"/>
          <w:bC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22 grudnia 2015 roku o zasadach uznawania kwalifikacji zawodowych nabytych w państwach członkowskich Unii Europejskiej (Dz.U. 2016r. poz. 65). </w:t>
      </w:r>
    </w:p>
    <w:p w:rsidR="00C92D9E" w:rsidRDefault="00C92D9E">
      <w:pPr>
        <w:jc w:val="both"/>
      </w:pPr>
    </w:p>
    <w:p w:rsidR="00C92D9E" w:rsidRDefault="009D16FA">
      <w:pPr>
        <w:jc w:val="both"/>
        <w:rPr>
          <w:rFonts w:ascii="Times New Roman" w:hAnsi="Times New Roman" w:cs="Times New Roman"/>
        </w:rPr>
      </w:pPr>
      <w:r>
        <w:rPr>
          <w:rFonts w:ascii="Times New Roman" w:hAnsi="Times New Roman" w:cs="Times New Roman"/>
        </w:rPr>
        <w:t>3.  Ocena spełnienia w/w warunków dokonana zostanie zgodnie z formułą „spełnia-nie spełnia” w oparciu o informacje zawarte w dokumentach i oświadczeniach wyszczególnionych w rozdziale 6 niniejszej SIWZ. Z treści załączonych dokumentów musi wynikać jednoznacznie, iż w/w warunki Wykonawca spełnił.</w:t>
      </w:r>
    </w:p>
    <w:p w:rsidR="00C92D9E" w:rsidRDefault="009D16FA">
      <w:pPr>
        <w:jc w:val="both"/>
        <w:rPr>
          <w:rFonts w:ascii="Times New Roman" w:hAnsi="Times New Roman" w:cs="Times New Roman"/>
        </w:rPr>
      </w:pPr>
      <w:r>
        <w:rPr>
          <w:rFonts w:ascii="Times New Roman" w:hAnsi="Times New Roman" w:cs="Times New Roman"/>
        </w:rPr>
        <w:t xml:space="preserve">4.  Nie spełnienie chociażby jednego z w/w warunków skutkować będzie wykluczeniem Wykonawcy z postępowania. W takim przypadku  ofertę uznaje się za odrzuconą (art. 24 ust. 4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92D9E" w:rsidRDefault="009D16FA">
      <w:pPr>
        <w:jc w:val="both"/>
        <w:rPr>
          <w:rFonts w:ascii="Times New Roman" w:hAnsi="Times New Roman" w:cs="Times New Roman"/>
        </w:rPr>
      </w:pPr>
      <w:r>
        <w:rPr>
          <w:rFonts w:ascii="Times New Roman" w:hAnsi="Times New Roman" w:cs="Times New Roman"/>
        </w:rPr>
        <w:t>5.  W przypadku Wykonawców wspólnie ubiegających się o udzielenie zamówienia, warunki określone w pkt 2 i 3 niniejszego rozdziału musi spełniać co najmniej jeden Wykonawca lub wszyscy Wykonawcy łącznie. Warunek dotyczący niepodleganiu wykluczeniu z postępowania o udzielenie zamówienia na podstawie art. 24 ustawy musi spełniać każdy Wykonawca osobno.</w:t>
      </w:r>
    </w:p>
    <w:p w:rsidR="00C92D9E" w:rsidRDefault="009D16FA">
      <w:pPr>
        <w:jc w:val="both"/>
        <w:rPr>
          <w:bCs/>
        </w:rPr>
      </w:pPr>
      <w:r>
        <w:rPr>
          <w:rFonts w:ascii="Times New Roman" w:hAnsi="Times New Roman" w:cs="Times New Roman"/>
        </w:rPr>
        <w:t xml:space="preserve">6.  Z postępowania wyklucza się wykonawców, o których mowa w art. 24 ust. 1 ustawy </w:t>
      </w:r>
      <w:proofErr w:type="spellStart"/>
      <w:r>
        <w:rPr>
          <w:rFonts w:ascii="Times New Roman" w:hAnsi="Times New Roman" w:cs="Times New Roman"/>
        </w:rPr>
        <w:t>Pzp</w:t>
      </w:r>
      <w:proofErr w:type="spellEnd"/>
      <w:r>
        <w:rPr>
          <w:rFonts w:ascii="Times New Roman" w:hAnsi="Times New Roman" w:cs="Times New Roman"/>
        </w:rPr>
        <w:t>.</w:t>
      </w:r>
    </w:p>
    <w:p w:rsidR="00C92D9E" w:rsidRDefault="009D16FA">
      <w:pPr>
        <w:jc w:val="both"/>
        <w:rPr>
          <w:rFonts w:ascii="Times New Roman" w:hAnsi="Times New Roman" w:cs="Times New Roman"/>
        </w:rPr>
      </w:pPr>
      <w:r>
        <w:rPr>
          <w:rFonts w:ascii="Times New Roman" w:hAnsi="Times New Roman" w:cs="Times New Roman"/>
          <w:bCs/>
        </w:rPr>
        <w:t xml:space="preserve">7. Z postępowania mogą zostać wykluczeni wykonawcy, o których mowa w art. 24 ust. 5 ustawy </w:t>
      </w:r>
      <w:proofErr w:type="spellStart"/>
      <w:r>
        <w:rPr>
          <w:rFonts w:ascii="Times New Roman" w:hAnsi="Times New Roman" w:cs="Times New Roman"/>
          <w:bCs/>
        </w:rPr>
        <w:t>Pzp</w:t>
      </w:r>
      <w:proofErr w:type="spellEnd"/>
      <w:r>
        <w:rPr>
          <w:rFonts w:ascii="Times New Roman" w:hAnsi="Times New Roman" w:cs="Times New Roman"/>
          <w:bCs/>
        </w:rPr>
        <w:t>;</w:t>
      </w:r>
    </w:p>
    <w:p w:rsidR="00C92D9E" w:rsidRDefault="009D16FA">
      <w:pPr>
        <w:jc w:val="both"/>
      </w:pPr>
      <w:r>
        <w:rPr>
          <w:rFonts w:ascii="Times New Roman" w:hAnsi="Times New Roman" w:cs="Times New Roman"/>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history="1">
        <w:r>
          <w:rPr>
            <w:rStyle w:val="czeinternetowe"/>
            <w:rFonts w:ascii="Times New Roman" w:hAnsi="Times New Roman" w:cs="Times New Roman"/>
          </w:rPr>
          <w:t>art. 332 ust. 1</w:t>
        </w:r>
      </w:hyperlink>
      <w:r>
        <w:rPr>
          <w:rFonts w:ascii="Times New Roman" w:hAnsi="Times New Roman" w:cs="Times New Roman"/>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cument/17021464?unitId=art(366)ust(1)&amp;cm=DOCUMENT" w:history="1">
        <w:r>
          <w:rPr>
            <w:rStyle w:val="czeinternetowe"/>
            <w:rFonts w:ascii="Times New Roman" w:hAnsi="Times New Roman" w:cs="Times New Roman"/>
          </w:rPr>
          <w:t>art. 366 ust. 1</w:t>
        </w:r>
      </w:hyperlink>
      <w:r>
        <w:rPr>
          <w:rFonts w:ascii="Times New Roman" w:hAnsi="Times New Roman" w:cs="Times New Roman"/>
        </w:rPr>
        <w:t xml:space="preserve"> ustawy z dnia 28 lutego 2003 r. - Prawo upadłościowe (Dz. U. z 2016 r. poz. 2171, 2260 i 2261 oraz z 2017 r. poz. 791);</w:t>
      </w:r>
    </w:p>
    <w:p w:rsidR="00C92D9E" w:rsidRDefault="009D16FA">
      <w:pPr>
        <w:jc w:val="both"/>
      </w:pPr>
      <w:r>
        <w:rPr>
          <w:rFonts w:ascii="Times New Roman" w:hAnsi="Times New Roman" w:cs="Times New Roman"/>
        </w:rPr>
        <w:lastRenderedPageBreak/>
        <w:tab/>
      </w:r>
    </w:p>
    <w:p w:rsidR="00C92D9E" w:rsidRDefault="009D16FA">
      <w:pPr>
        <w:tabs>
          <w:tab w:val="left" w:pos="1004"/>
        </w:tabs>
        <w:jc w:val="both"/>
      </w:pPr>
      <w:r>
        <w:rPr>
          <w:rFonts w:ascii="Times New Roman" w:hAnsi="Times New Roman" w:cs="Times New Roman"/>
          <w:bCs/>
        </w:rPr>
        <w:t>8. Ofertę Wykonawcy wykluczonego uznaje się za odrzuconą.</w:t>
      </w:r>
    </w:p>
    <w:p w:rsidR="00C92D9E" w:rsidRDefault="009D16FA">
      <w:pPr>
        <w:tabs>
          <w:tab w:val="left" w:pos="1004"/>
        </w:tabs>
        <w:jc w:val="both"/>
      </w:pPr>
      <w:r>
        <w:rPr>
          <w:rFonts w:ascii="Times New Roman" w:hAnsi="Times New Roman" w:cs="Times New Roman"/>
          <w:b/>
          <w:bCs/>
        </w:rPr>
        <w:t xml:space="preserve">9. </w:t>
      </w:r>
      <w:r>
        <w:rPr>
          <w:rFonts w:ascii="Times New Roman" w:hAnsi="Times New Roman" w:cs="Calibri"/>
          <w:b/>
          <w:bCs/>
        </w:rPr>
        <w:t xml:space="preserve">Zamawiający informuje, że zgodnie z art. 24aa ustawy </w:t>
      </w:r>
      <w:proofErr w:type="spellStart"/>
      <w:r>
        <w:rPr>
          <w:rFonts w:ascii="Times New Roman" w:hAnsi="Times New Roman" w:cs="Calibri"/>
          <w:b/>
          <w:bCs/>
        </w:rPr>
        <w:t>Pzp</w:t>
      </w:r>
      <w:proofErr w:type="spellEnd"/>
      <w:r>
        <w:rPr>
          <w:rFonts w:ascii="Times New Roman" w:hAnsi="Times New Roman" w:cs="Calibri"/>
          <w:b/>
          <w:bCs/>
        </w:rPr>
        <w:t xml:space="preserve"> , dokona najpierw oceny ofert, a następnie zbada czy Wykonawca, którego oferta została najwyżej oceniona, zgodnie z kryterium oceny ofert określonym w SIWZ, nie podlega wykluczeniu oraz spełnia warunki w postępowaniu.</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
          <w:bCs/>
        </w:rPr>
      </w:pPr>
      <w:r>
        <w:rPr>
          <w:rFonts w:ascii="Times New Roman" w:hAnsi="Times New Roman" w:cs="Times New Roman"/>
          <w:b/>
          <w:bCs/>
        </w:rPr>
        <w:t>Rozdział 6. Wykaz oświadczeń lub dokumentów, jakie mają dostarczyć Wykonawcy w celu potwierdzenia spełnienia warunków udziału w postępowaniu.</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6. I. Oświadczenia i dokumenty składane wraz z ofertą</w:t>
      </w:r>
    </w:p>
    <w:p w:rsidR="00C92D9E" w:rsidRDefault="00C92D9E">
      <w:pPr>
        <w:jc w:val="both"/>
        <w:rPr>
          <w:rFonts w:ascii="Times New Roman" w:hAnsi="Times New Roman" w:cs="Times New Roman"/>
          <w:b/>
          <w:bCs/>
        </w:rPr>
      </w:pPr>
    </w:p>
    <w:p w:rsidR="00C92D9E" w:rsidRDefault="009D16FA">
      <w:pPr>
        <w:numPr>
          <w:ilvl w:val="0"/>
          <w:numId w:val="8"/>
        </w:numPr>
        <w:jc w:val="both"/>
        <w:rPr>
          <w:rFonts w:ascii="Times New Roman" w:hAnsi="Times New Roman" w:cs="Times New Roman"/>
          <w:bCs/>
        </w:rPr>
      </w:pPr>
      <w:r>
        <w:rPr>
          <w:rFonts w:ascii="Times New Roman" w:hAnsi="Times New Roman" w:cs="Times New Roman"/>
          <w:bCs/>
        </w:rPr>
        <w:t>Wraz z ofertą (wzór stanowi załącznik nr 1 do SIWZ) Wykonawca składa:</w:t>
      </w:r>
    </w:p>
    <w:p w:rsidR="00C92D9E" w:rsidRDefault="009D16FA">
      <w:pPr>
        <w:jc w:val="both"/>
        <w:rPr>
          <w:rFonts w:ascii="Times New Roman" w:hAnsi="Times New Roman" w:cs="Times New Roman"/>
          <w:bCs/>
        </w:rPr>
      </w:pPr>
      <w:r>
        <w:rPr>
          <w:rFonts w:ascii="Times New Roman" w:hAnsi="Times New Roman" w:cs="Times New Roman"/>
          <w:bCs/>
        </w:rPr>
        <w:tab/>
        <w:t xml:space="preserve">1) oświadczenie Wykonawcy o niepodleganiu wykluczeniu oraz spełnieniu warunków </w:t>
      </w:r>
      <w:r>
        <w:rPr>
          <w:rFonts w:ascii="Times New Roman" w:hAnsi="Times New Roman" w:cs="Times New Roman"/>
          <w:bCs/>
        </w:rPr>
        <w:tab/>
        <w:t xml:space="preserve">udziału w postępowaniu, o którym mowa w art. 25a ust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r>
        <w:rPr>
          <w:rFonts w:ascii="Times New Roman" w:hAnsi="Times New Roman" w:cs="Times New Roman"/>
          <w:b/>
          <w:bCs/>
        </w:rPr>
        <w:t xml:space="preserve">(załącznik nr 2 do </w:t>
      </w:r>
      <w:r>
        <w:rPr>
          <w:rFonts w:ascii="Times New Roman" w:hAnsi="Times New Roman" w:cs="Times New Roman"/>
          <w:b/>
          <w:bCs/>
        </w:rPr>
        <w:tab/>
        <w:t>SIWZ)</w:t>
      </w:r>
      <w:r>
        <w:rPr>
          <w:rFonts w:ascii="Times New Roman" w:hAnsi="Times New Roman" w:cs="Times New Roman"/>
          <w:bCs/>
        </w:rPr>
        <w:t xml:space="preserve">, </w:t>
      </w:r>
    </w:p>
    <w:p w:rsidR="00C92D9E" w:rsidRDefault="009D16FA">
      <w:pPr>
        <w:jc w:val="both"/>
        <w:rPr>
          <w:rFonts w:ascii="Times New Roman" w:hAnsi="Times New Roman" w:cs="Times New Roman"/>
          <w:bCs/>
        </w:rPr>
      </w:pPr>
      <w:r>
        <w:rPr>
          <w:rFonts w:ascii="Times New Roman" w:hAnsi="Times New Roman" w:cs="Times New Roman"/>
          <w:bCs/>
        </w:rPr>
        <w:tab/>
        <w:t xml:space="preserve">2) jeżeli Wykonawca, wykazując spełnianie warunków, o których mowa w Rozdziale 5 </w:t>
      </w:r>
      <w:r>
        <w:rPr>
          <w:rFonts w:ascii="Times New Roman" w:hAnsi="Times New Roman" w:cs="Times New Roman"/>
          <w:bCs/>
        </w:rPr>
        <w:tab/>
        <w:t xml:space="preserve">SIWZ powołuje się na zasoby innych podmiotów w celu wykazania braku istnienia </w:t>
      </w:r>
      <w:r>
        <w:rPr>
          <w:rFonts w:ascii="Times New Roman" w:hAnsi="Times New Roman" w:cs="Times New Roman"/>
          <w:bCs/>
        </w:rPr>
        <w:tab/>
        <w:t xml:space="preserve">wobec nich podstaw wykluczenia oraz spełnienia, w zakresie, w jakim powołuje się na </w:t>
      </w:r>
      <w:r>
        <w:rPr>
          <w:rFonts w:ascii="Times New Roman" w:hAnsi="Times New Roman" w:cs="Times New Roman"/>
          <w:bCs/>
        </w:rPr>
        <w:tab/>
        <w:t xml:space="preserve">ich </w:t>
      </w:r>
      <w:r>
        <w:rPr>
          <w:rFonts w:ascii="Times New Roman" w:hAnsi="Times New Roman" w:cs="Times New Roman"/>
          <w:bCs/>
        </w:rPr>
        <w:tab/>
        <w:t xml:space="preserve">zasoby, warunków udziału w postępowaniu - zamieszcza informacje o tych podmiotach w </w:t>
      </w:r>
      <w:r>
        <w:rPr>
          <w:rFonts w:ascii="Times New Roman" w:hAnsi="Times New Roman" w:cs="Times New Roman"/>
          <w:bCs/>
        </w:rPr>
        <w:tab/>
        <w:t>oświadczeniu, o którym mowa w pkt. 1,</w:t>
      </w:r>
    </w:p>
    <w:p w:rsidR="00C92D9E" w:rsidRDefault="009D16FA">
      <w:pPr>
        <w:jc w:val="both"/>
        <w:rPr>
          <w:rFonts w:ascii="Times New Roman" w:hAnsi="Times New Roman" w:cs="Times New Roman"/>
          <w:bCs/>
        </w:rPr>
      </w:pPr>
      <w:r>
        <w:rPr>
          <w:rFonts w:ascii="Times New Roman" w:hAnsi="Times New Roman" w:cs="Times New Roman"/>
          <w:bCs/>
        </w:rPr>
        <w:tab/>
        <w:t xml:space="preserve">3)Wykonawca, który zamierza powierzyć wykonanie części zamówienia </w:t>
      </w:r>
      <w:r>
        <w:rPr>
          <w:rFonts w:ascii="Times New Roman" w:hAnsi="Times New Roman" w:cs="Times New Roman"/>
          <w:bCs/>
        </w:rPr>
        <w:tab/>
        <w:t xml:space="preserve">podwykonawcom, </w:t>
      </w:r>
      <w:r>
        <w:rPr>
          <w:rFonts w:ascii="Times New Roman" w:hAnsi="Times New Roman" w:cs="Times New Roman"/>
          <w:bCs/>
        </w:rPr>
        <w:tab/>
        <w:t xml:space="preserve">w celu wykazania braku istnienia wobec nich podstaw wykluczenia z udziału w </w:t>
      </w:r>
      <w:r>
        <w:rPr>
          <w:rFonts w:ascii="Times New Roman" w:hAnsi="Times New Roman" w:cs="Times New Roman"/>
          <w:bCs/>
        </w:rPr>
        <w:tab/>
        <w:t xml:space="preserve">postępowaniu zamieszcza informacje o podwykonawcach w oświadczeniu, o którym mowa </w:t>
      </w:r>
      <w:r>
        <w:rPr>
          <w:rFonts w:ascii="Times New Roman" w:hAnsi="Times New Roman" w:cs="Times New Roman"/>
          <w:bCs/>
        </w:rPr>
        <w:tab/>
        <w:t>w pkt 1,</w:t>
      </w:r>
    </w:p>
    <w:p w:rsidR="00C92D9E" w:rsidRDefault="009D16FA">
      <w:pPr>
        <w:jc w:val="both"/>
        <w:rPr>
          <w:rFonts w:ascii="Times New Roman" w:hAnsi="Times New Roman" w:cs="Times New Roman"/>
          <w:b/>
          <w:bCs/>
        </w:rPr>
      </w:pPr>
      <w:r>
        <w:rPr>
          <w:rFonts w:ascii="Times New Roman" w:hAnsi="Times New Roman" w:cs="Times New Roman"/>
          <w:bCs/>
        </w:rPr>
        <w:tab/>
        <w:t>4) pełnomocnictwa - jeżeli jest to wymagane na podstawie zapisów SIWZ,</w:t>
      </w:r>
    </w:p>
    <w:p w:rsidR="00C92D9E" w:rsidRDefault="009D16FA">
      <w:pPr>
        <w:jc w:val="both"/>
      </w:pPr>
      <w:r>
        <w:rPr>
          <w:rFonts w:ascii="Times New Roman" w:hAnsi="Times New Roman" w:cs="Times New Roman"/>
          <w:b/>
          <w:bCs/>
        </w:rPr>
        <w:tab/>
      </w:r>
      <w:r>
        <w:rPr>
          <w:rFonts w:ascii="Times New Roman" w:hAnsi="Times New Roman" w:cs="Times New Roman"/>
        </w:rPr>
        <w:t xml:space="preserve">5) informację o podwykonawcach (w przypadku nie korzystania z podwykonawców wpisać </w:t>
      </w:r>
      <w:r>
        <w:rPr>
          <w:rFonts w:ascii="Times New Roman" w:hAnsi="Times New Roman" w:cs="Times New Roman"/>
        </w:rPr>
        <w:tab/>
        <w:t xml:space="preserve">„NIE DOTYCZY”) </w:t>
      </w:r>
      <w:r>
        <w:rPr>
          <w:rFonts w:ascii="Times New Roman" w:hAnsi="Times New Roman" w:cs="Times New Roman"/>
          <w:b/>
          <w:bCs/>
        </w:rPr>
        <w:t>(załącznik nr 4 do SIWZ),</w:t>
      </w:r>
    </w:p>
    <w:p w:rsidR="00C92D9E" w:rsidRDefault="009D16FA">
      <w:pPr>
        <w:jc w:val="both"/>
      </w:pPr>
      <w:r>
        <w:rPr>
          <w:rFonts w:ascii="Times New Roman" w:hAnsi="Times New Roman" w:cs="Times New Roman"/>
        </w:rPr>
        <w:tab/>
        <w:t>6</w:t>
      </w:r>
      <w:r>
        <w:rPr>
          <w:rFonts w:ascii="Times New Roman" w:hAnsi="Times New Roman" w:cs="Times New Roman"/>
          <w:bCs/>
        </w:rPr>
        <w:t xml:space="preserve">) Oświadczenie w sprawie powstania obowiązku podatkowego u Zamawiającego    </w:t>
      </w:r>
      <w:r>
        <w:rPr>
          <w:rFonts w:ascii="Times New Roman" w:hAnsi="Times New Roman" w:cs="Times New Roman"/>
          <w:b/>
          <w:bCs/>
        </w:rPr>
        <w:tab/>
        <w:t xml:space="preserve">(załącznik nr 6 do SIWZ), </w:t>
      </w:r>
    </w:p>
    <w:p w:rsidR="00C92D9E" w:rsidRDefault="009D16FA">
      <w:pPr>
        <w:jc w:val="both"/>
        <w:rPr>
          <w:rFonts w:ascii="Times New Roman" w:hAnsi="Times New Roman" w:cs="Times New Roman"/>
          <w:bCs/>
        </w:rPr>
      </w:pPr>
      <w:r>
        <w:rPr>
          <w:rFonts w:ascii="Times New Roman" w:hAnsi="Times New Roman" w:cs="Times New Roman"/>
          <w:bCs/>
        </w:rPr>
        <w:tab/>
        <w:t>7) dowód wniesienia/wpłacenia wadium.</w:t>
      </w:r>
    </w:p>
    <w:p w:rsidR="00C92D9E" w:rsidRDefault="00C92D9E">
      <w:pPr>
        <w:jc w:val="both"/>
        <w:rPr>
          <w:rFonts w:ascii="Times New Roman" w:hAnsi="Times New Roman" w:cs="Times New Roman"/>
          <w:bCs/>
        </w:rPr>
      </w:pPr>
    </w:p>
    <w:p w:rsidR="00C92D9E" w:rsidRDefault="009D16FA">
      <w:pPr>
        <w:jc w:val="both"/>
        <w:rPr>
          <w:rFonts w:ascii="Times New Roman" w:hAnsi="Times New Roman" w:cs="Times New Roman"/>
          <w:b/>
          <w:bCs/>
        </w:rPr>
      </w:pPr>
      <w:r>
        <w:rPr>
          <w:rFonts w:ascii="Times New Roman" w:hAnsi="Times New Roman" w:cs="Times New Roman"/>
          <w:b/>
          <w:bCs/>
        </w:rPr>
        <w:tab/>
        <w:t xml:space="preserve">6. II.  Oświadczenie z art. 24 ust. 1 pkt 23 </w:t>
      </w:r>
      <w:proofErr w:type="spellStart"/>
      <w:r>
        <w:rPr>
          <w:rFonts w:ascii="Times New Roman" w:hAnsi="Times New Roman" w:cs="Times New Roman"/>
          <w:b/>
          <w:bCs/>
        </w:rPr>
        <w:t>Pzp</w:t>
      </w:r>
      <w:proofErr w:type="spellEnd"/>
    </w:p>
    <w:p w:rsidR="00C92D9E" w:rsidRDefault="00C92D9E">
      <w:pPr>
        <w:jc w:val="both"/>
        <w:rPr>
          <w:rFonts w:ascii="Times New Roman" w:hAnsi="Times New Roman" w:cs="Times New Roman"/>
          <w:b/>
          <w:bCs/>
        </w:rPr>
      </w:pPr>
    </w:p>
    <w:p w:rsidR="00C92D9E" w:rsidRDefault="009D16FA">
      <w:pPr>
        <w:ind w:hanging="360"/>
        <w:jc w:val="both"/>
        <w:rPr>
          <w:rFonts w:ascii="Times New Roman" w:hAnsi="Times New Roman" w:cs="Times New Roman"/>
          <w:bCs/>
        </w:rPr>
      </w:pPr>
      <w:r>
        <w:rPr>
          <w:rFonts w:ascii="Times New Roman" w:hAnsi="Times New Roman" w:cs="Times New Roman"/>
          <w:bCs/>
        </w:rPr>
        <w:tab/>
        <w:t xml:space="preserve">Wykonawca, w terminie 3 dni od dnia zamieszczenia na stronie internetowej informacji, o której mowa w art. 86 ust. 5 </w:t>
      </w:r>
      <w:proofErr w:type="spellStart"/>
      <w:r>
        <w:rPr>
          <w:rFonts w:ascii="Times New Roman" w:hAnsi="Times New Roman" w:cs="Times New Roman"/>
          <w:bCs/>
        </w:rPr>
        <w:t>p.z.p</w:t>
      </w:r>
      <w:proofErr w:type="spellEnd"/>
      <w:r>
        <w:rPr>
          <w:rFonts w:ascii="Times New Roman" w:hAnsi="Times New Roman" w:cs="Times New Roman"/>
          <w:bCs/>
        </w:rPr>
        <w:t xml:space="preserve">., przekazuje Zamawiającemu (bez dodatkowego wzywania) oświadczenie o przynależności lub braku przynależności do tej samej grupy kapitałowej, o której mowa w art. 24 ust. 1 pkt 23 </w:t>
      </w:r>
      <w:proofErr w:type="spellStart"/>
      <w:r>
        <w:rPr>
          <w:rFonts w:ascii="Times New Roman" w:hAnsi="Times New Roman" w:cs="Times New Roman"/>
          <w:bCs/>
        </w:rPr>
        <w:t>p.z.p</w:t>
      </w:r>
      <w:proofErr w:type="spellEnd"/>
      <w:r>
        <w:rPr>
          <w:rFonts w:ascii="Times New Roman" w:hAnsi="Times New Roman" w:cs="Times New Roman"/>
          <w:bCs/>
        </w:rPr>
        <w:t>. (</w:t>
      </w:r>
      <w:r>
        <w:rPr>
          <w:rFonts w:ascii="Times New Roman" w:hAnsi="Times New Roman" w:cs="Times New Roman"/>
          <w:b/>
          <w:bCs/>
        </w:rPr>
        <w:t xml:space="preserve">wzór oświadczenia stanowi załącznik nr 5 do SIWZ) </w:t>
      </w:r>
      <w:r>
        <w:rPr>
          <w:rFonts w:ascii="Times New Roman" w:hAnsi="Times New Roman" w:cs="Times New Roman"/>
          <w:bCs/>
        </w:rPr>
        <w:t>w celu wykazania braku podstaw do wykluczenia.</w:t>
      </w:r>
    </w:p>
    <w:p w:rsidR="00C92D9E" w:rsidRDefault="00C92D9E">
      <w:pPr>
        <w:jc w:val="both"/>
        <w:rPr>
          <w:rFonts w:ascii="Times New Roman" w:hAnsi="Times New Roman" w:cs="Times New Roman"/>
          <w:bCs/>
        </w:rPr>
      </w:pPr>
    </w:p>
    <w:p w:rsidR="00C92D9E" w:rsidRDefault="009D16FA">
      <w:pPr>
        <w:jc w:val="both"/>
        <w:rPr>
          <w:rFonts w:ascii="Times New Roman" w:hAnsi="Times New Roman" w:cs="Times New Roman"/>
          <w:bCs/>
        </w:rPr>
      </w:pPr>
      <w:r>
        <w:rPr>
          <w:rFonts w:ascii="Times New Roman" w:hAnsi="Times New Roman" w:cs="Times New Roman"/>
          <w:bCs/>
        </w:rPr>
        <w:t>Wraz ze złożeniem oświadczenia, Wykonawca może przedstawić dowody, że powiązania z innym Wykonawcą nie prowadzą do zakłócenia konkurencji w postępowaniu o udzielenie zamówienia.</w:t>
      </w:r>
    </w:p>
    <w:p w:rsidR="00C92D9E" w:rsidRDefault="00C92D9E">
      <w:pPr>
        <w:jc w:val="both"/>
        <w:rPr>
          <w:rFonts w:ascii="Times New Roman" w:hAnsi="Times New Roman" w:cs="Times New Roman"/>
          <w:bCs/>
        </w:rPr>
      </w:pPr>
    </w:p>
    <w:p w:rsidR="00C92D9E" w:rsidRDefault="009D16FA">
      <w:pPr>
        <w:jc w:val="both"/>
        <w:rPr>
          <w:rFonts w:ascii="Times New Roman" w:hAnsi="Times New Roman" w:cs="Times New Roman"/>
          <w:b/>
          <w:bCs/>
        </w:rPr>
      </w:pPr>
      <w:r>
        <w:rPr>
          <w:rFonts w:ascii="Times New Roman" w:hAnsi="Times New Roman" w:cs="Times New Roman"/>
          <w:b/>
          <w:bCs/>
        </w:rPr>
        <w:tab/>
        <w:t xml:space="preserve">6. III. Oświadczenia składane w trybie art. 26 ust 2 </w:t>
      </w:r>
      <w:proofErr w:type="spellStart"/>
      <w:r>
        <w:rPr>
          <w:rFonts w:ascii="Times New Roman" w:hAnsi="Times New Roman" w:cs="Times New Roman"/>
          <w:b/>
          <w:bCs/>
        </w:rPr>
        <w:t>P.z.p</w:t>
      </w:r>
      <w:proofErr w:type="spellEnd"/>
      <w:r>
        <w:rPr>
          <w:rFonts w:ascii="Times New Roman" w:hAnsi="Times New Roman" w:cs="Times New Roman"/>
          <w:b/>
          <w:bCs/>
        </w:rPr>
        <w:t>.</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Cs/>
        </w:rPr>
      </w:pPr>
      <w:r>
        <w:rPr>
          <w:rFonts w:ascii="Times New Roman" w:hAnsi="Times New Roman" w:cs="Times New Roman"/>
          <w:bCs/>
        </w:rPr>
        <w:t xml:space="preserve">Zgodnie z art. 26 ust. 2 </w:t>
      </w:r>
      <w:proofErr w:type="spellStart"/>
      <w:r>
        <w:rPr>
          <w:rFonts w:ascii="Times New Roman" w:hAnsi="Times New Roman" w:cs="Times New Roman"/>
          <w:bCs/>
        </w:rPr>
        <w:t>p.z.p</w:t>
      </w:r>
      <w:proofErr w:type="spellEnd"/>
      <w:r>
        <w:rPr>
          <w:rFonts w:ascii="Times New Roman" w:hAnsi="Times New Roman" w:cs="Times New Roman"/>
          <w:bCs/>
        </w:rPr>
        <w:t xml:space="preserve">.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Pr>
          <w:rFonts w:ascii="Times New Roman" w:hAnsi="Times New Roman" w:cs="Times New Roman"/>
          <w:bCs/>
        </w:rPr>
        <w:t>p.z.p</w:t>
      </w:r>
      <w:proofErr w:type="spellEnd"/>
      <w:r>
        <w:rPr>
          <w:rFonts w:ascii="Times New Roman" w:hAnsi="Times New Roman" w:cs="Times New Roman"/>
          <w:bCs/>
        </w:rPr>
        <w:t>.:</w:t>
      </w:r>
    </w:p>
    <w:p w:rsidR="00C92D9E" w:rsidRDefault="00C92D9E">
      <w:pPr>
        <w:jc w:val="both"/>
        <w:rPr>
          <w:rFonts w:ascii="Times New Roman" w:hAnsi="Times New Roman" w:cs="Times New Roman"/>
          <w:bCs/>
        </w:rPr>
      </w:pP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W celu potwierdzenia spełniania warunku dotyczącego sytuacji ekonomicznej lub finansowej:   </w:t>
      </w:r>
    </w:p>
    <w:p w:rsidR="00C92D9E" w:rsidRDefault="009D16FA">
      <w:pPr>
        <w:ind w:left="720"/>
        <w:jc w:val="both"/>
        <w:rPr>
          <w:rFonts w:ascii="Times New Roman" w:hAnsi="Times New Roman" w:cs="Times New Roman"/>
          <w:bCs/>
        </w:rPr>
      </w:pPr>
      <w:r>
        <w:rPr>
          <w:rFonts w:ascii="Times New Roman" w:hAnsi="Times New Roman" w:cs="Times New Roman"/>
          <w:bCs/>
        </w:rPr>
        <w:lastRenderedPageBreak/>
        <w:t>1) dokumentu potwierdzającego, że Wykonawca jest ubezpieczony od odpowiedzialności cywilnej w zakresie prowadzonej działalności związanej z przedmiotem zamówienia na sumę gwarancyjną nie mniejszą niż 200.000,00 zł,</w:t>
      </w:r>
    </w:p>
    <w:p w:rsidR="00C92D9E" w:rsidRDefault="00C92D9E">
      <w:pPr>
        <w:jc w:val="both"/>
        <w:rPr>
          <w:rFonts w:ascii="Times New Roman" w:hAnsi="Times New Roman" w:cs="Times New Roman"/>
          <w:bCs/>
        </w:rPr>
      </w:pP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W celu potwierdzenia spełniania warunku dotyczącego zdolności technicznej lub zawodowej: </w:t>
      </w:r>
    </w:p>
    <w:p w:rsidR="00C92D9E" w:rsidRDefault="009D16FA">
      <w:pPr>
        <w:ind w:left="720"/>
        <w:jc w:val="both"/>
        <w:rPr>
          <w:rFonts w:ascii="Times New Roman" w:hAnsi="Times New Roman" w:cs="Times New Roman"/>
        </w:rPr>
      </w:pPr>
      <w:r>
        <w:rPr>
          <w:rFonts w:ascii="Times New Roman" w:hAnsi="Times New Roman" w:cs="Times New Roman"/>
          <w:bCs/>
        </w:rPr>
        <w:t xml:space="preserve">1) wykaz osób wskazanych w rozdziale 5 ust. 3 pkt 1) SIWZ, które będą skierowane przez Wykonawcę do realizacji zamówienia wraz z informacjami na temat ich kwalifikacji zawodowych, zakresu i okresu doświadczenia, wykształcenia, funkcji w realizacji zamówienia oraz informację o podstawie do dysponowania tymi osobami </w:t>
      </w:r>
      <w:r>
        <w:rPr>
          <w:rFonts w:ascii="Times New Roman" w:hAnsi="Times New Roman" w:cs="Times New Roman"/>
          <w:b/>
          <w:bCs/>
        </w:rPr>
        <w:t>(załącznik nr 3 do SIWZ)</w:t>
      </w:r>
      <w:r>
        <w:rPr>
          <w:rFonts w:ascii="Times New Roman" w:hAnsi="Times New Roman" w:cs="Times New Roman"/>
          <w:bCs/>
        </w:rPr>
        <w:t>,</w:t>
      </w:r>
    </w:p>
    <w:p w:rsidR="00C92D9E" w:rsidRDefault="00C92D9E">
      <w:pPr>
        <w:jc w:val="both"/>
        <w:rPr>
          <w:rFonts w:ascii="Times New Roman" w:hAnsi="Times New Roman" w:cs="Times New Roman"/>
        </w:rPr>
      </w:pP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W celu potwierdzenia braku podstaw wykluczenia z udziału w postępowaniu: </w:t>
      </w:r>
    </w:p>
    <w:p w:rsidR="00C92D9E" w:rsidRDefault="009D16FA">
      <w:pPr>
        <w:ind w:left="720"/>
        <w:jc w:val="both"/>
        <w:rPr>
          <w:rFonts w:ascii="Times New Roman" w:hAnsi="Times New Roman" w:cs="Times New Roman"/>
          <w:bCs/>
        </w:rPr>
      </w:pPr>
      <w:r>
        <w:rPr>
          <w:rFonts w:ascii="Times New Roman" w:hAnsi="Times New Roman" w:cs="Times New Roman"/>
          <w:bCs/>
        </w:rPr>
        <w:t xml:space="preserve">1) odpis z właściwego rejestru lub z centralnej ewidencji i informacji o działalności gospodarczej, w celu potwierdzenia braku podstaw wykluczenia na podstawie art. 24 ust. 5 pkt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p>
    <w:p w:rsidR="00C92D9E" w:rsidRDefault="00C92D9E">
      <w:pPr>
        <w:jc w:val="both"/>
        <w:rPr>
          <w:rFonts w:ascii="Times New Roman" w:hAnsi="Times New Roman" w:cs="Times New Roman"/>
        </w:rPr>
      </w:pP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Jeżeli Wykonawca ma siedzibę lub miejsce zamieszkania poza terytorium Rzeczypospolitej Polskiej, zamiast dokumentów, o których mowa w ust. 3 pkt 1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Wykonawca może w celu potwierdzenia spełnienia warunków udziału w postępowaniu, </w:t>
      </w:r>
      <w:r>
        <w:rPr>
          <w:rFonts w:ascii="Times New Roman" w:hAnsi="Times New Roman" w:cs="Times New Roman"/>
          <w:bCs/>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92D9E" w:rsidRDefault="009D16FA">
      <w:pPr>
        <w:numPr>
          <w:ilvl w:val="1"/>
          <w:numId w:val="18"/>
        </w:numPr>
        <w:jc w:val="both"/>
        <w:rPr>
          <w:rFonts w:ascii="Times New Roman" w:hAnsi="Times New Roman" w:cs="Times New Roman"/>
        </w:rPr>
      </w:pPr>
      <w:r>
        <w:rPr>
          <w:rFonts w:ascii="Times New Roman" w:hAnsi="Times New Roman" w:cs="Times New Roman"/>
          <w:bCs/>
        </w:rPr>
        <w:t xml:space="preserve">Zamawiający oceni, czy udostępnione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p>
    <w:p w:rsidR="00C92D9E" w:rsidRDefault="009D16FA">
      <w:pPr>
        <w:numPr>
          <w:ilvl w:val="1"/>
          <w:numId w:val="18"/>
        </w:numPr>
        <w:jc w:val="both"/>
        <w:rPr>
          <w:rFonts w:ascii="Times New Roman" w:hAnsi="Times New Roman" w:cs="Times New Roman"/>
          <w:bCs/>
        </w:rPr>
      </w:pPr>
      <w:r>
        <w:rPr>
          <w:rFonts w:ascii="Times New Roman" w:hAnsi="Times New Roman" w:cs="Times New Roma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Wykonawca, który polega na sytuacji finansowej lub ekonomicznej innych podmiotów, odpowiada solidarnie z podmiotem, który zobowiązał się do udostępnienia zasobów, za </w:t>
      </w:r>
      <w:r>
        <w:rPr>
          <w:rFonts w:ascii="Times New Roman" w:hAnsi="Times New Roman" w:cs="Times New Roman"/>
          <w:bCs/>
        </w:rPr>
        <w:lastRenderedPageBreak/>
        <w:t xml:space="preserve">szkodę poniesioną przez Zamawiającego powstałą wskutek nieudostępnienia tych zasobów, chyba że za nieudostępnienie zasobów nie ponosi winy. </w:t>
      </w:r>
    </w:p>
    <w:p w:rsidR="00C92D9E" w:rsidRDefault="009D16FA">
      <w:pPr>
        <w:numPr>
          <w:ilvl w:val="1"/>
          <w:numId w:val="18"/>
        </w:numPr>
        <w:jc w:val="both"/>
        <w:rPr>
          <w:rFonts w:ascii="Times New Roman" w:hAnsi="Times New Roman" w:cs="Times New Roman"/>
          <w:bCs/>
        </w:rPr>
      </w:pPr>
      <w:r>
        <w:rPr>
          <w:rFonts w:ascii="Times New Roman" w:hAnsi="Times New Roman" w:cs="Times New Roman"/>
          <w:bCs/>
        </w:rPr>
        <w:t xml:space="preserve">Jeżeli zdolności techniczne lub zawodowe lub sytuacja finansowa lub ekonomiczna podmiotu, o którym mowa w ust. 6, nie potwierdzają spełnienia przez Wykonawcę warunków udziału w postępowaniu lub zachodzą wobec tych podmiotów podstawy wykluczenia, Zamawiający żąda, aby Wykonawca w terminie określonym przez Zamawiającego: </w:t>
      </w:r>
    </w:p>
    <w:p w:rsidR="00C92D9E" w:rsidRDefault="009D16FA">
      <w:pPr>
        <w:jc w:val="both"/>
        <w:rPr>
          <w:rFonts w:ascii="Times New Roman" w:hAnsi="Times New Roman" w:cs="Times New Roman"/>
          <w:bCs/>
        </w:rPr>
      </w:pPr>
      <w:r>
        <w:rPr>
          <w:rFonts w:ascii="Times New Roman" w:hAnsi="Times New Roman" w:cs="Times New Roman"/>
          <w:bCs/>
        </w:rPr>
        <w:tab/>
        <w:t xml:space="preserve">1)  zastąpił ten podmiot innym podmiotem lub podmiotami, lub, </w:t>
      </w:r>
    </w:p>
    <w:p w:rsidR="00C92D9E" w:rsidRDefault="009D16FA">
      <w:pPr>
        <w:jc w:val="both"/>
        <w:rPr>
          <w:rFonts w:ascii="Times New Roman" w:hAnsi="Times New Roman" w:cs="Times New Roman"/>
          <w:bCs/>
          <w:color w:val="00B0F0"/>
        </w:rPr>
      </w:pPr>
      <w:r>
        <w:rPr>
          <w:rFonts w:ascii="Times New Roman" w:hAnsi="Times New Roman" w:cs="Times New Roman"/>
          <w:bCs/>
        </w:rPr>
        <w:tab/>
        <w:t xml:space="preserve">2) zobowiązał się do osobistego wykonania odpowiedniej części zamówienia, jeżeli </w:t>
      </w:r>
      <w:r>
        <w:rPr>
          <w:rFonts w:ascii="Times New Roman" w:hAnsi="Times New Roman" w:cs="Times New Roman"/>
          <w:bCs/>
        </w:rPr>
        <w:tab/>
        <w:t xml:space="preserve">wykaże zdolności techniczne lub zawodowe lub sytuację finansową lub ekonomiczną, </w:t>
      </w:r>
      <w:r>
        <w:rPr>
          <w:rFonts w:ascii="Times New Roman" w:hAnsi="Times New Roman" w:cs="Times New Roman"/>
          <w:bCs/>
        </w:rPr>
        <w:tab/>
        <w:t>o których mowa w ust. 6.</w:t>
      </w:r>
    </w:p>
    <w:p w:rsidR="00C92D9E" w:rsidRDefault="00C92D9E">
      <w:pPr>
        <w:pStyle w:val="Nagwek1"/>
        <w:numPr>
          <w:ilvl w:val="0"/>
          <w:numId w:val="0"/>
        </w:numPr>
        <w:tabs>
          <w:tab w:val="left" w:pos="720"/>
        </w:tabs>
        <w:jc w:val="both"/>
        <w:rPr>
          <w:rFonts w:ascii="Times New Roman" w:hAnsi="Times New Roman" w:cs="Times New Roman"/>
          <w:bCs/>
          <w:color w:val="00B0F0"/>
          <w:sz w:val="24"/>
        </w:rPr>
      </w:pPr>
    </w:p>
    <w:p w:rsidR="00C92D9E" w:rsidRDefault="009D16FA">
      <w:pPr>
        <w:pStyle w:val="Nagwek1"/>
        <w:numPr>
          <w:ilvl w:val="0"/>
          <w:numId w:val="0"/>
        </w:numPr>
        <w:tabs>
          <w:tab w:val="left" w:pos="720"/>
        </w:tabs>
        <w:jc w:val="both"/>
        <w:rPr>
          <w:rFonts w:ascii="Times New Roman" w:hAnsi="Times New Roman" w:cs="Times New Roman"/>
          <w:bCs/>
          <w:color w:val="00B0F0"/>
          <w:sz w:val="24"/>
        </w:rPr>
      </w:pPr>
      <w:r>
        <w:rPr>
          <w:rFonts w:ascii="Times New Roman" w:hAnsi="Times New Roman" w:cs="Times New Roman"/>
          <w:b/>
          <w:bCs/>
          <w:sz w:val="24"/>
        </w:rPr>
        <w:t>6. IV. Dodatkowe informacje o oświadczeniach i dokumentach składanych przez wykonawców wspólne ubiegających się o zamówienie:</w:t>
      </w:r>
    </w:p>
    <w:p w:rsidR="00C92D9E" w:rsidRDefault="009D16FA">
      <w:pPr>
        <w:pStyle w:val="Nagwek1"/>
        <w:numPr>
          <w:ilvl w:val="0"/>
          <w:numId w:val="0"/>
        </w:numPr>
        <w:tabs>
          <w:tab w:val="left" w:pos="720"/>
        </w:tabs>
        <w:jc w:val="both"/>
        <w:rPr>
          <w:rFonts w:ascii="Times New Roman" w:hAnsi="Times New Roman" w:cs="Times New Roman"/>
          <w:bCs/>
          <w:sz w:val="24"/>
        </w:rPr>
      </w:pPr>
      <w:r>
        <w:rPr>
          <w:rFonts w:ascii="Times New Roman" w:hAnsi="Times New Roman" w:cs="Times New Roman"/>
          <w:bCs/>
          <w:color w:val="00B0F0"/>
          <w:sz w:val="24"/>
        </w:rPr>
        <w:t xml:space="preserve">       </w:t>
      </w:r>
    </w:p>
    <w:p w:rsidR="00C92D9E" w:rsidRDefault="009D16FA">
      <w:pPr>
        <w:pStyle w:val="Nagwek1"/>
        <w:numPr>
          <w:ilvl w:val="0"/>
          <w:numId w:val="0"/>
        </w:numPr>
        <w:tabs>
          <w:tab w:val="left" w:pos="720"/>
        </w:tabs>
        <w:jc w:val="both"/>
        <w:rPr>
          <w:rFonts w:ascii="Times New Roman" w:hAnsi="Times New Roman" w:cs="Times New Roman"/>
          <w:bCs/>
          <w:sz w:val="24"/>
        </w:rPr>
      </w:pPr>
      <w:r>
        <w:rPr>
          <w:rFonts w:ascii="Times New Roman" w:hAnsi="Times New Roman" w:cs="Times New Roman"/>
          <w:bCs/>
          <w:sz w:val="24"/>
        </w:rPr>
        <w:t xml:space="preserve">1. Wykonawcy mogą wspólnie ubiegać się o udzielenie zamówienia. W takim przypadku oświadczenie, o którym mowa w pkt. 1 ust. 1 dział 6.I. składa każdy z wykonawców wspólnie ubiegających się o zamówienie. </w:t>
      </w:r>
    </w:p>
    <w:p w:rsidR="00C92D9E" w:rsidRDefault="009D16FA">
      <w:pPr>
        <w:pStyle w:val="Nagwek1"/>
        <w:numPr>
          <w:ilvl w:val="0"/>
          <w:numId w:val="2"/>
        </w:numPr>
        <w:tabs>
          <w:tab w:val="left" w:pos="720"/>
        </w:tabs>
        <w:jc w:val="both"/>
        <w:rPr>
          <w:rFonts w:ascii="Times New Roman" w:hAnsi="Times New Roman" w:cs="Times New Roman"/>
          <w:bCs/>
          <w:sz w:val="24"/>
        </w:rPr>
      </w:pPr>
      <w:r>
        <w:rPr>
          <w:rFonts w:ascii="Times New Roman" w:hAnsi="Times New Roman" w:cs="Times New Roman"/>
          <w:bCs/>
          <w:sz w:val="24"/>
        </w:rPr>
        <w:t>. Wykonawcy wspólnie ubiegający się o udzielenie zamówienia ustanawiają pełnomocnika do reprezentowania ich w postępowaniu o udzielenie zamówienia albo reprezentowania w postępowaniu i zawarcia umowy w sprawie zamówienia publicznego.</w:t>
      </w:r>
    </w:p>
    <w:p w:rsidR="00C92D9E" w:rsidRDefault="009D16FA">
      <w:pPr>
        <w:pStyle w:val="Nagwek1"/>
        <w:numPr>
          <w:ilvl w:val="0"/>
          <w:numId w:val="0"/>
        </w:numPr>
        <w:tabs>
          <w:tab w:val="left" w:pos="720"/>
        </w:tabs>
        <w:ind w:left="720"/>
        <w:jc w:val="both"/>
        <w:rPr>
          <w:rFonts w:ascii="Times New Roman" w:hAnsi="Times New Roman" w:cs="Times New Roman"/>
          <w:bCs/>
        </w:rPr>
      </w:pPr>
      <w:r>
        <w:rPr>
          <w:rFonts w:ascii="Times New Roman" w:hAnsi="Times New Roman" w:cs="Times New Roman"/>
          <w:bCs/>
          <w:sz w:val="24"/>
        </w:rPr>
        <w:t xml:space="preserve">2. Przepisy dotyczące Wykonawcy stosuje się odpowiednio do wykonawców wspólnie ubiegających się o udzielenie zamówienia. </w:t>
      </w:r>
    </w:p>
    <w:p w:rsidR="00C92D9E" w:rsidRDefault="009D16FA">
      <w:pPr>
        <w:jc w:val="both"/>
        <w:rPr>
          <w:rFonts w:ascii="Times New Roman" w:hAnsi="Times New Roman" w:cs="Times New Roman"/>
          <w:bCs/>
        </w:rPr>
      </w:pPr>
      <w:r>
        <w:rPr>
          <w:rFonts w:ascii="Times New Roman" w:hAnsi="Times New Roman" w:cs="Times New Roman"/>
          <w:bCs/>
        </w:rPr>
        <w:t xml:space="preserve">            4. Jeżeli oferta wykonawców wspólnie ubiegających się o udzielenie zamówienia zostanie            </w:t>
      </w:r>
    </w:p>
    <w:p w:rsidR="00C92D9E" w:rsidRDefault="009D16FA">
      <w:pPr>
        <w:jc w:val="both"/>
        <w:rPr>
          <w:rFonts w:ascii="Times New Roman" w:hAnsi="Times New Roman" w:cs="Times New Roman"/>
          <w:bCs/>
        </w:rPr>
      </w:pPr>
      <w:r>
        <w:rPr>
          <w:rFonts w:ascii="Times New Roman" w:hAnsi="Times New Roman" w:cs="Times New Roman"/>
          <w:bCs/>
        </w:rPr>
        <w:t xml:space="preserve">           wybrana, Zamawiający zażąda przed zawarciem umowy w sprawie zamówienia publicznego   </w:t>
      </w:r>
    </w:p>
    <w:p w:rsidR="00C92D9E" w:rsidRDefault="009D16FA">
      <w:pPr>
        <w:jc w:val="both"/>
        <w:rPr>
          <w:rFonts w:ascii="Times New Roman" w:hAnsi="Times New Roman" w:cs="Times New Roman"/>
          <w:b/>
          <w:color w:val="00B0F0"/>
        </w:rPr>
      </w:pPr>
      <w:r>
        <w:rPr>
          <w:rFonts w:ascii="Times New Roman" w:hAnsi="Times New Roman" w:cs="Times New Roman"/>
          <w:bCs/>
        </w:rPr>
        <w:t xml:space="preserve">            umowy regulującej współpracę tych wykonawców.</w:t>
      </w:r>
    </w:p>
    <w:p w:rsidR="00C92D9E" w:rsidRDefault="00C92D9E">
      <w:pPr>
        <w:jc w:val="both"/>
        <w:rPr>
          <w:rFonts w:ascii="Times New Roman" w:hAnsi="Times New Roman" w:cs="Times New Roman"/>
          <w:b/>
          <w:color w:val="00B0F0"/>
        </w:rPr>
      </w:pPr>
    </w:p>
    <w:p w:rsidR="00C92D9E" w:rsidRDefault="009D16FA">
      <w:pPr>
        <w:jc w:val="both"/>
        <w:rPr>
          <w:rFonts w:ascii="Times New Roman" w:hAnsi="Times New Roman" w:cs="Times New Roman"/>
        </w:rPr>
      </w:pPr>
      <w:r>
        <w:rPr>
          <w:rFonts w:ascii="Times New Roman" w:hAnsi="Times New Roman" w:cs="Times New Roman"/>
          <w:b/>
          <w:color w:val="00B0F0"/>
        </w:rPr>
        <w:t xml:space="preserve">    </w:t>
      </w:r>
      <w:r>
        <w:rPr>
          <w:rFonts w:ascii="Times New Roman" w:hAnsi="Times New Roman" w:cs="Times New Roman"/>
          <w:b/>
        </w:rPr>
        <w:t xml:space="preserve">        6.V.  Dodatkowe informacje dotyczące oświadczeń i dokumentów</w:t>
      </w:r>
    </w:p>
    <w:p w:rsidR="00C92D9E" w:rsidRDefault="009D16FA">
      <w:pPr>
        <w:jc w:val="both"/>
        <w:rPr>
          <w:rFonts w:ascii="Times New Roman" w:hAnsi="Times New Roman" w:cs="Times New Roman"/>
        </w:rPr>
      </w:pPr>
      <w:r>
        <w:rPr>
          <w:rFonts w:ascii="Times New Roman" w:hAnsi="Times New Roman" w:cs="Times New Roman"/>
        </w:rPr>
        <w:tab/>
      </w:r>
    </w:p>
    <w:p w:rsidR="00C92D9E" w:rsidRDefault="009D16FA">
      <w:pPr>
        <w:numPr>
          <w:ilvl w:val="0"/>
          <w:numId w:val="9"/>
        </w:numPr>
        <w:jc w:val="both"/>
        <w:rPr>
          <w:rFonts w:ascii="Times New Roman" w:hAnsi="Times New Roman" w:cs="Times New Roman"/>
        </w:rPr>
      </w:pPr>
      <w:r>
        <w:rPr>
          <w:rFonts w:ascii="Times New Roman" w:hAnsi="Times New Roman" w:cs="Times New Roman"/>
        </w:rPr>
        <w:t>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w:t>
      </w:r>
    </w:p>
    <w:p w:rsidR="00C92D9E" w:rsidRDefault="009D16FA">
      <w:pPr>
        <w:numPr>
          <w:ilvl w:val="0"/>
          <w:numId w:val="9"/>
        </w:numPr>
        <w:jc w:val="both"/>
        <w:rPr>
          <w:rFonts w:ascii="Times New Roman" w:hAnsi="Times New Roman" w:cs="Times New Roman"/>
        </w:rPr>
      </w:pPr>
      <w:r>
        <w:rPr>
          <w:rFonts w:ascii="Times New Roman" w:hAnsi="Times New Roman" w:cs="Times New Roman"/>
        </w:rPr>
        <w:t xml:space="preserve">Zamawiający może zgodnie z art. 26 ust. 2f ustawy </w:t>
      </w:r>
      <w:proofErr w:type="spellStart"/>
      <w:r>
        <w:rPr>
          <w:rFonts w:ascii="Times New Roman" w:hAnsi="Times New Roman" w:cs="Times New Roman"/>
        </w:rPr>
        <w:t>Pzp</w:t>
      </w:r>
      <w:proofErr w:type="spellEnd"/>
      <w:r>
        <w:rPr>
          <w:rFonts w:ascii="Times New Roman" w:hAnsi="Times New Roman" w:cs="Times New Roman"/>
        </w:rPr>
        <w:t xml:space="preserve"> - jeżeli będzie to niezbędne do zapewnienia odpowiedniego przebiegu postępowania o udzielenie zamówienia,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92D9E" w:rsidRDefault="009D16FA">
      <w:pPr>
        <w:numPr>
          <w:ilvl w:val="0"/>
          <w:numId w:val="9"/>
        </w:numPr>
        <w:jc w:val="both"/>
        <w:rPr>
          <w:rFonts w:ascii="Times New Roman" w:hAnsi="Times New Roman" w:cs="Times New Roman"/>
        </w:rPr>
      </w:pPr>
      <w:r>
        <w:rPr>
          <w:rFonts w:ascii="Times New Roman" w:hAnsi="Times New Roman" w:cs="Times New Roman"/>
        </w:rPr>
        <w:t xml:space="preserve">Dokumenty wymagane od Wykonawców powinny być składne w oryginale lub kopii poświadczonej za zgodność z oryginałem przez Wykonawcę. </w:t>
      </w:r>
    </w:p>
    <w:p w:rsidR="00C92D9E" w:rsidRDefault="009D16FA">
      <w:pPr>
        <w:numPr>
          <w:ilvl w:val="0"/>
          <w:numId w:val="9"/>
        </w:numPr>
        <w:jc w:val="both"/>
        <w:rPr>
          <w:rFonts w:ascii="Times New Roman" w:hAnsi="Times New Roman" w:cs="Times New Roman"/>
        </w:rPr>
      </w:pPr>
      <w:r>
        <w:rPr>
          <w:rFonts w:ascii="Times New Roman" w:hAnsi="Times New Roman" w:cs="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wskazanym, chyba że mimo ich złożenia, uzupełnienia lub poprawienia lub udzielenia wyjaśnień oferta wykonawcy podlega odrzuceniu albo koniecznie byłoby unieważnienie postępowania.</w:t>
      </w:r>
    </w:p>
    <w:p w:rsidR="00C92D9E" w:rsidRDefault="009D16FA">
      <w:pPr>
        <w:numPr>
          <w:ilvl w:val="0"/>
          <w:numId w:val="9"/>
        </w:numPr>
        <w:jc w:val="both"/>
        <w:rPr>
          <w:rFonts w:ascii="Times New Roman" w:hAnsi="Times New Roman" w:cs="Times New Roman"/>
        </w:rPr>
      </w:pPr>
      <w:r>
        <w:rPr>
          <w:rFonts w:ascii="Times New Roman" w:hAnsi="Times New Roman" w:cs="Times New Roman"/>
        </w:rPr>
        <w:t xml:space="preserve">Jeżeli Wykonawca nie złożył wymaganych pełnomocnictw albo złożył wadliwe pełnomocnictwa, zamawiający wzywa do ich złożenia w terminie przez siebie wskazanym, </w:t>
      </w:r>
      <w:r>
        <w:rPr>
          <w:rFonts w:ascii="Times New Roman" w:hAnsi="Times New Roman" w:cs="Times New Roman"/>
        </w:rPr>
        <w:lastRenderedPageBreak/>
        <w:t>chyba że mimo ich złożenia oferta wykonawcy podlega odrzuceniu albo konieczne byłoby unieważnienie postępowania .</w:t>
      </w:r>
    </w:p>
    <w:p w:rsidR="00C92D9E" w:rsidRDefault="009D16FA">
      <w:pPr>
        <w:numPr>
          <w:ilvl w:val="0"/>
          <w:numId w:val="9"/>
        </w:numPr>
        <w:jc w:val="both"/>
        <w:rPr>
          <w:rFonts w:ascii="Times New Roman" w:hAnsi="Times New Roman" w:cs="Times New Roman"/>
        </w:rPr>
      </w:pPr>
      <w:r>
        <w:rPr>
          <w:rFonts w:ascii="Times New Roman" w:hAnsi="Times New Roman" w:cs="Times New Roman"/>
        </w:rPr>
        <w:t xml:space="preserve">Zamawiający wzywa także, w wyznaczonym przez siebie terminie, do złożenia wyjaśnień dotyczących oświadczeń lub dokumentów, o których mowa w art. 25 ust. 1 </w:t>
      </w:r>
      <w:proofErr w:type="spellStart"/>
      <w:r>
        <w:rPr>
          <w:rFonts w:ascii="Times New Roman" w:hAnsi="Times New Roman" w:cs="Times New Roman"/>
        </w:rPr>
        <w:t>Pzp</w:t>
      </w:r>
      <w:proofErr w:type="spellEnd"/>
      <w:r>
        <w:rPr>
          <w:rFonts w:ascii="Times New Roman" w:hAnsi="Times New Roman" w:cs="Times New Roman"/>
        </w:rPr>
        <w:t>.</w:t>
      </w:r>
    </w:p>
    <w:p w:rsidR="00C92D9E" w:rsidRDefault="009D16FA">
      <w:pPr>
        <w:numPr>
          <w:ilvl w:val="0"/>
          <w:numId w:val="9"/>
        </w:numPr>
        <w:jc w:val="both"/>
      </w:pPr>
      <w:r>
        <w:rPr>
          <w:rFonts w:ascii="Times New Roman" w:hAnsi="Times New Roman" w:cs="Times New Roman"/>
        </w:rPr>
        <w:t xml:space="preserve">Wykonawca nie jest obowiązany do złożenia oświadczeń lub dokumentów, o których mowa art. 25  ust. 1 pkt 1 i 3 </w:t>
      </w:r>
      <w:proofErr w:type="spellStart"/>
      <w:r>
        <w:rPr>
          <w:rFonts w:ascii="Times New Roman" w:hAnsi="Times New Roman" w:cs="Times New Roman"/>
        </w:rPr>
        <w:t>pzp</w:t>
      </w:r>
      <w:proofErr w:type="spellEnd"/>
      <w:r>
        <w:rPr>
          <w:rFonts w:ascii="Times New Roman" w:hAnsi="Times New Roman" w:cs="Times New Roman"/>
        </w:rPr>
        <w:t>,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Times New Roman" w:hAnsi="Times New Roman" w:cs="Times New Roman"/>
        </w:rPr>
        <w:t>t.j</w:t>
      </w:r>
      <w:proofErr w:type="spellEnd"/>
      <w:r>
        <w:rPr>
          <w:rFonts w:ascii="Times New Roman" w:hAnsi="Times New Roman" w:cs="Times New Roman"/>
        </w:rPr>
        <w:t>. Dz. U. z 2017 r. poz. 570).</w:t>
      </w:r>
    </w:p>
    <w:p w:rsidR="00C92D9E" w:rsidRDefault="009D16FA">
      <w:pPr>
        <w:numPr>
          <w:ilvl w:val="0"/>
          <w:numId w:val="9"/>
        </w:numPr>
        <w:jc w:val="both"/>
        <w:rPr>
          <w:rFonts w:ascii="Times New Roman" w:hAnsi="Times New Roman" w:cs="Times New Roman"/>
        </w:rPr>
      </w:pPr>
      <w:r>
        <w:rPr>
          <w:rFonts w:ascii="Times New Roman" w:hAnsi="Times New Roman" w:cs="Times New Roman"/>
        </w:rPr>
        <w:t xml:space="preserve">W przypadku wskazania przez wykonawcę dostępności oświadczeń lub dokumentów, o których mowa </w:t>
      </w:r>
      <w:r>
        <w:rPr>
          <w:rFonts w:ascii="Times New Roman" w:hAnsi="Times New Roman" w:cs="Times New Roman"/>
          <w:color w:val="00B0F0"/>
        </w:rPr>
        <w:t xml:space="preserve"> </w:t>
      </w:r>
      <w:r>
        <w:rPr>
          <w:rFonts w:ascii="Times New Roman" w:hAnsi="Times New Roman" w:cs="Times New Roman"/>
        </w:rPr>
        <w:t>w § 2, § 5 i § 7 Rozporządzenia z dnia 27 lipca 2016 roku w sprawie rodzaju dokumentów jakich może żądać Zamawiający od Wykonawców w postępowaniu o udzielenie zamówienia, w formie elektronicznej pod określonymi adresami internetowymi ogólnodostępnych i bezpłatnych baz danych, Zamawiający pobiera samodzielnie z tych baz danych wskazane przez Wykonawcę oświadczenia lub dokumenty.</w:t>
      </w:r>
    </w:p>
    <w:p w:rsidR="00C92D9E" w:rsidRDefault="009D16FA">
      <w:pPr>
        <w:numPr>
          <w:ilvl w:val="0"/>
          <w:numId w:val="9"/>
        </w:numPr>
        <w:jc w:val="both"/>
        <w:rPr>
          <w:rFonts w:ascii="Times New Roman" w:hAnsi="Times New Roman" w:cs="Times New Roman"/>
          <w:b/>
          <w:bCs/>
        </w:rPr>
      </w:pPr>
      <w:r>
        <w:rPr>
          <w:rFonts w:ascii="Times New Roman" w:hAnsi="Times New Roman" w:cs="Times New Roman"/>
        </w:rPr>
        <w:t xml:space="preserve">W przypadku wskazania przez Wykonawcę oświadczeń lub dokumentów, o których mowa w ust. 8, które znajdują się w posiadaniu Zamawiającego, w szczególności oświadczeń lub dokumentów przechowywanych przez Zamawiającego zgodnie z art. 97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w celu potwierdzenia okoliczności, o których mowa w art. 25 ust. 1 pkt 1 i 3 ustawy </w:t>
      </w:r>
      <w:proofErr w:type="spellStart"/>
      <w:r>
        <w:rPr>
          <w:rFonts w:ascii="Times New Roman" w:hAnsi="Times New Roman" w:cs="Times New Roman"/>
        </w:rPr>
        <w:t>pzp</w:t>
      </w:r>
      <w:proofErr w:type="spellEnd"/>
      <w:r>
        <w:rPr>
          <w:rFonts w:ascii="Times New Roman" w:hAnsi="Times New Roman" w:cs="Times New Roman"/>
        </w:rPr>
        <w:t>, korzysta z posiadanych oświadczeń lub dokumentów, o ile są one aktualne.</w:t>
      </w:r>
    </w:p>
    <w:p w:rsidR="00C92D9E" w:rsidRDefault="00C92D9E">
      <w:pPr>
        <w:jc w:val="both"/>
        <w:rPr>
          <w:rFonts w:ascii="Times New Roman" w:hAnsi="Times New Roman" w:cs="Times New Roman"/>
          <w:b/>
          <w:bCs/>
        </w:rPr>
      </w:pP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
          <w:bCs/>
        </w:rPr>
      </w:pPr>
      <w:r>
        <w:rPr>
          <w:rFonts w:ascii="Times New Roman" w:hAnsi="Times New Roman" w:cs="Times New Roman"/>
          <w:b/>
          <w:bCs/>
        </w:rPr>
        <w:t>Rozdział 7. Informacje o sposobie porozumiewania się Zamawiającego z Wykonawcami oraz przekazywania oświadczeń lub dokumentów, a także wskazanie osób uprawnionych do porozumiewania się z Wykonawcami.</w:t>
      </w:r>
    </w:p>
    <w:p w:rsidR="00C92D9E" w:rsidRDefault="00C92D9E">
      <w:pPr>
        <w:jc w:val="both"/>
        <w:rPr>
          <w:rFonts w:ascii="Times New Roman" w:hAnsi="Times New Roman" w:cs="Times New Roman"/>
          <w:b/>
          <w:bCs/>
        </w:rPr>
      </w:pPr>
    </w:p>
    <w:p w:rsidR="00C92D9E" w:rsidRDefault="009D16FA">
      <w:pPr>
        <w:numPr>
          <w:ilvl w:val="0"/>
          <w:numId w:val="10"/>
        </w:numPr>
        <w:jc w:val="both"/>
      </w:pPr>
      <w:r>
        <w:rPr>
          <w:rFonts w:ascii="Times New Roman" w:hAnsi="Times New Roman" w:cs="Times New Roman"/>
        </w:rPr>
        <w:t xml:space="preserve">Oświadczenia i wnioski zawiadomienia oraz informacje Zamawiający i Wykonawcy przekazują pisemnie, faksem pod numer 65/5252 961, lub drogą elektroniczną na adres </w:t>
      </w:r>
      <w:hyperlink r:id="rId10">
        <w:r>
          <w:rPr>
            <w:rStyle w:val="czeinternetowe"/>
            <w:rFonts w:ascii="Times New Roman" w:hAnsi="Times New Roman" w:cs="Times New Roman"/>
          </w:rPr>
          <w:t>zdg@wloszakowice.pl</w:t>
        </w:r>
      </w:hyperlink>
      <w:r>
        <w:rPr>
          <w:rFonts w:ascii="Times New Roman" w:hAnsi="Times New Roman" w:cs="Times New Roman"/>
        </w:rPr>
        <w:t xml:space="preserve">. </w:t>
      </w:r>
      <w:r>
        <w:rPr>
          <w:rFonts w:ascii="Times New Roman" w:hAnsi="Times New Roman" w:cs="Times New Roman"/>
          <w:b/>
          <w:bCs/>
        </w:rPr>
        <w:t>Ofertę wraz z załącznikami, w tym oświadczenia i dokumenty potwierdzające spełnianie warunków  udziału w postępowaniu składa się tylko pisemnie.</w:t>
      </w:r>
      <w:r>
        <w:rPr>
          <w:rFonts w:ascii="Times New Roman" w:hAnsi="Times New Roman" w:cs="Times New Roman"/>
        </w:rPr>
        <w:t xml:space="preserve"> Jeżeli Wykonawca lub Zamawiający przekazują oświadczenia, wnioski zawiadomienia oraz informacje za pomocą faksu, każda ze stron na żądanie drugiej niezwłocznie potwierdza fakt ich otrzymania. W przypadku braku potwierdzenia otrzymania korespondencji przez Wykonawcę, Zamawiający uzna, że korespondencja wysłana przez Zamawiającego na numer faksu, adres poczty elektronicznej podany przez Wykonawcę w ofercie została przez Wykonawcę doręczona w sposób umożliwiający zapoznanie się z jej treścią.</w:t>
      </w:r>
    </w:p>
    <w:p w:rsidR="00C92D9E" w:rsidRDefault="009D16FA">
      <w:pPr>
        <w:numPr>
          <w:ilvl w:val="0"/>
          <w:numId w:val="10"/>
        </w:numPr>
        <w:jc w:val="both"/>
        <w:rPr>
          <w:rFonts w:ascii="Times New Roman" w:hAnsi="Times New Roman" w:cs="Times New Roman"/>
        </w:rPr>
      </w:pPr>
      <w:r>
        <w:rPr>
          <w:rFonts w:ascii="Times New Roman" w:hAnsi="Times New Roman" w:cs="Times New Roman"/>
        </w:rPr>
        <w:t>Wykonawca może zwrócić się do Zamawiającego o wyjaśnienie treści SIWZ, kierując wniosek na adres : Zarząd Dróg Gminnych, ul. K. Kurpińskiego 29, 64-140 Włoszakowice. Zamawiający prosi o przekazywani pytań drogą elektroniczną ( na adres wskazany w pkt.1) w formie edytowanej, gdyż skróci to czas wyjaśnień.</w:t>
      </w:r>
    </w:p>
    <w:p w:rsidR="00C92D9E" w:rsidRDefault="009D16FA">
      <w:pPr>
        <w:numPr>
          <w:ilvl w:val="0"/>
          <w:numId w:val="10"/>
        </w:numPr>
        <w:jc w:val="both"/>
        <w:rPr>
          <w:rFonts w:ascii="Times New Roman" w:hAnsi="Times New Roman" w:cs="Times New Roman"/>
        </w:rPr>
      </w:pPr>
      <w:r>
        <w:rPr>
          <w:rFonts w:ascii="Times New Roman" w:hAnsi="Times New Roman" w:cs="Times New Roman"/>
        </w:rPr>
        <w:t>Zamawiający niezwłocznie udzieli wyjaśnień na wszelkie zapytania związane z treścią SIWZ jednak nie później niż 2 dni przed upływem terminu składania ofert, pod warunkiem, że wniosek o wyjaśnienie treści SIWZ wpłynął do Zamawiającego nie później niż do końca dnia, w którym upływa połowa wyznaczonego terminu składania ofert.</w:t>
      </w:r>
    </w:p>
    <w:p w:rsidR="00C92D9E" w:rsidRDefault="009D16FA">
      <w:pPr>
        <w:numPr>
          <w:ilvl w:val="0"/>
          <w:numId w:val="10"/>
        </w:numPr>
        <w:jc w:val="both"/>
        <w:rPr>
          <w:rFonts w:ascii="Times New Roman" w:hAnsi="Times New Roman" w:cs="Times New Roman"/>
        </w:rPr>
      </w:pPr>
      <w:r>
        <w:rPr>
          <w:rFonts w:ascii="Times New Roman" w:hAnsi="Times New Roman" w:cs="Times New Roman"/>
        </w:rPr>
        <w:t>Jeżeli wniosek o wyjaśnienie treści SIWZ wpłynie do Zamawiającego po upływie terminu, o którym mowa w pkt 3 lub dotyczy udzielonych wyjaśnień, Zamawiający może udzielić wyjaśnień albo pozostawić wniosek bez rozpoznania.</w:t>
      </w:r>
    </w:p>
    <w:p w:rsidR="00C92D9E" w:rsidRDefault="009D16FA">
      <w:pPr>
        <w:numPr>
          <w:ilvl w:val="0"/>
          <w:numId w:val="10"/>
        </w:numPr>
        <w:jc w:val="both"/>
        <w:rPr>
          <w:rFonts w:ascii="Times New Roman" w:hAnsi="Times New Roman" w:cs="Times New Roman"/>
        </w:rPr>
      </w:pPr>
      <w:r>
        <w:rPr>
          <w:rFonts w:ascii="Times New Roman" w:hAnsi="Times New Roman" w:cs="Times New Roman"/>
        </w:rPr>
        <w:t>Przedłużenie terminu składania ofert nie wpływa na bieg terminu składania wniosków o wyjaśnienie treści SIWZ.</w:t>
      </w:r>
    </w:p>
    <w:p w:rsidR="00C92D9E" w:rsidRDefault="009D16FA">
      <w:pPr>
        <w:numPr>
          <w:ilvl w:val="0"/>
          <w:numId w:val="10"/>
        </w:numPr>
        <w:jc w:val="both"/>
        <w:rPr>
          <w:rFonts w:ascii="Times New Roman" w:hAnsi="Times New Roman" w:cs="Times New Roman"/>
        </w:rPr>
      </w:pPr>
      <w:r>
        <w:rPr>
          <w:rFonts w:ascii="Times New Roman" w:hAnsi="Times New Roman" w:cs="Times New Roman"/>
        </w:rPr>
        <w:t xml:space="preserve">Treść zapytań wraz z wyjaśnieniami zostanie przekazana jednocześnie wszystkim </w:t>
      </w:r>
      <w:r>
        <w:rPr>
          <w:rFonts w:ascii="Times New Roman" w:hAnsi="Times New Roman" w:cs="Times New Roman"/>
        </w:rPr>
        <w:lastRenderedPageBreak/>
        <w:t>Wykonawcom, którzy pobrali SIWZ bezpośrednio u Zamawiającego oraz zamieszczona na stronie internetowej , bez wskazania źródła zapytania.</w:t>
      </w:r>
    </w:p>
    <w:p w:rsidR="00C92D9E" w:rsidRDefault="009D16FA">
      <w:pPr>
        <w:numPr>
          <w:ilvl w:val="0"/>
          <w:numId w:val="10"/>
        </w:numPr>
        <w:jc w:val="both"/>
        <w:rPr>
          <w:rFonts w:ascii="Times New Roman" w:hAnsi="Times New Roman" w:cs="Times New Roman"/>
        </w:rPr>
      </w:pPr>
      <w:r>
        <w:rPr>
          <w:rFonts w:ascii="Times New Roman" w:hAnsi="Times New Roman" w:cs="Times New Roman"/>
        </w:rPr>
        <w:t>W toku oceny ofert Zamawiający może żądać od Wykonawcy pisemnych wyjaśnień dotyczących treści złożonej oferty.</w:t>
      </w:r>
    </w:p>
    <w:p w:rsidR="00C92D9E" w:rsidRDefault="009D16FA">
      <w:pPr>
        <w:numPr>
          <w:ilvl w:val="0"/>
          <w:numId w:val="10"/>
        </w:numPr>
        <w:jc w:val="both"/>
        <w:rPr>
          <w:rFonts w:ascii="Times New Roman" w:hAnsi="Times New Roman" w:cs="Times New Roman"/>
        </w:rPr>
      </w:pPr>
      <w:r>
        <w:rPr>
          <w:rFonts w:ascii="Times New Roman" w:hAnsi="Times New Roman" w:cs="Times New Roman"/>
        </w:rPr>
        <w:t xml:space="preserve">W szczególnie uzasadnionych przypadkach przed upływem terminu składania ofert Zamawiający może zmienić treść specyfikacji istotnych warunków zamówienia. Dokonaną zmianę treści specyfikacji Zamawiający udostępnia na stronie internetowej. </w:t>
      </w:r>
    </w:p>
    <w:p w:rsidR="00C92D9E" w:rsidRDefault="009D16FA">
      <w:pPr>
        <w:numPr>
          <w:ilvl w:val="0"/>
          <w:numId w:val="10"/>
        </w:numPr>
        <w:jc w:val="both"/>
        <w:rPr>
          <w:rFonts w:ascii="Times New Roman" w:hAnsi="Times New Roman" w:cs="Times New Roman"/>
        </w:rPr>
      </w:pPr>
      <w:r>
        <w:rPr>
          <w:rFonts w:ascii="Times New Roman" w:hAnsi="Times New Roman" w:cs="Times New Roman"/>
        </w:rPr>
        <w:t xml:space="preserve">Jeżeli w wyniku zmiany treści SIWZ nieprowadzącej do zmiany treści ogłoszenia o zamówieniu jest niezbędny dodatkowy czas na wprowadzenie zmian w ofertach , Zamawiający przedłuży termin składania ofert i poinformuje o tym Wykonawców którym przekazano SIWZ oraz zamieści informację na stronie internetowej, jeżeli SIWZ jest udostępniona na tej stronie. </w:t>
      </w:r>
    </w:p>
    <w:p w:rsidR="00C92D9E" w:rsidRDefault="009D16FA">
      <w:pPr>
        <w:numPr>
          <w:ilvl w:val="0"/>
          <w:numId w:val="10"/>
        </w:numPr>
        <w:jc w:val="both"/>
        <w:rPr>
          <w:rFonts w:ascii="Times New Roman" w:hAnsi="Times New Roman" w:cs="Times New Roman"/>
        </w:rPr>
      </w:pPr>
      <w:r>
        <w:rPr>
          <w:rFonts w:ascii="Times New Roman" w:hAnsi="Times New Roman" w:cs="Times New Roman"/>
        </w:rPr>
        <w:t xml:space="preserve">Jeżeli w postępowaniu prowadzonym w trybie przetargu nieograniczonego zmiana  treści SIWZ prowadzi do zmiany treści ogłoszenia o zamówieniu, Zamawiający zamieszcza ogłoszenie o zmianie ogłoszenia w Biuletynie Zamówień Publicznych – jeżeli wartość zamówienia jest mniejsza niż kwoty określone w przepisach wydanych na podstawie art. 11 ust.8 ustawy.   </w:t>
      </w:r>
    </w:p>
    <w:p w:rsidR="00C92D9E" w:rsidRDefault="009D16FA">
      <w:pPr>
        <w:numPr>
          <w:ilvl w:val="0"/>
          <w:numId w:val="10"/>
        </w:numPr>
        <w:jc w:val="both"/>
      </w:pPr>
      <w:r>
        <w:rPr>
          <w:rFonts w:ascii="Times New Roman" w:hAnsi="Times New Roman" w:cs="Times New Roman"/>
        </w:rPr>
        <w:t>Osobą uprawnioną do porozumiewania się z Wykonawcami jest kier. ZDG – Jerzy Michalski, tel. 65/5252 961.</w:t>
      </w:r>
    </w:p>
    <w:p w:rsidR="00C92D9E" w:rsidRDefault="009D16FA">
      <w:pPr>
        <w:numPr>
          <w:ilvl w:val="0"/>
          <w:numId w:val="10"/>
        </w:numPr>
        <w:jc w:val="both"/>
      </w:pPr>
      <w:r>
        <w:rPr>
          <w:rFonts w:ascii="Times New Roman" w:hAnsi="Times New Roman" w:cs="Times New Roman"/>
        </w:rPr>
        <w:t>Zamawiający informuje, że Zarząd Dróg Gminnych we Włoszakowicach jest czynny w następujących dniach i godzinach : poniedziałek – piątek 7.30 – 15.30.</w:t>
      </w:r>
    </w:p>
    <w:p w:rsidR="00C92D9E" w:rsidRDefault="00C92D9E">
      <w:pPr>
        <w:jc w:val="both"/>
        <w:rPr>
          <w:rFonts w:ascii="Times New Roman" w:hAnsi="Times New Roman" w:cs="Times New Roman"/>
          <w:b/>
          <w:bCs/>
        </w:rPr>
      </w:pP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rPr>
      </w:pPr>
      <w:r>
        <w:rPr>
          <w:rFonts w:ascii="Times New Roman" w:hAnsi="Times New Roman" w:cs="Times New Roman"/>
          <w:b/>
          <w:bCs/>
        </w:rPr>
        <w:t>Rozdział 8. Wymagania dotyczące wadium.</w:t>
      </w:r>
    </w:p>
    <w:p w:rsidR="00C92D9E" w:rsidRDefault="00C92D9E">
      <w:pPr>
        <w:jc w:val="both"/>
        <w:rPr>
          <w:rFonts w:ascii="Times New Roman" w:hAnsi="Times New Roman" w:cs="Times New Roman"/>
        </w:rPr>
      </w:pPr>
    </w:p>
    <w:p w:rsidR="00C92D9E" w:rsidRDefault="009D16FA">
      <w:pPr>
        <w:numPr>
          <w:ilvl w:val="0"/>
          <w:numId w:val="11"/>
        </w:numPr>
        <w:jc w:val="both"/>
      </w:pPr>
      <w:r>
        <w:rPr>
          <w:rFonts w:ascii="Times New Roman" w:hAnsi="Times New Roman" w:cs="Times New Roman"/>
        </w:rPr>
        <w:t xml:space="preserve">Każdy Wykonawca musi wnieść wadium w wysokości </w:t>
      </w:r>
      <w:r>
        <w:rPr>
          <w:rFonts w:ascii="Times New Roman" w:hAnsi="Times New Roman" w:cs="Times New Roman"/>
          <w:b/>
          <w:bCs/>
        </w:rPr>
        <w:t>14</w:t>
      </w:r>
      <w:r>
        <w:rPr>
          <w:rFonts w:ascii="Times New Roman" w:hAnsi="Times New Roman" w:cs="Times New Roman"/>
          <w:b/>
        </w:rPr>
        <w:t xml:space="preserve">.000,00 zł </w:t>
      </w:r>
      <w:r>
        <w:rPr>
          <w:rFonts w:ascii="Times New Roman" w:hAnsi="Times New Roman" w:cs="Times New Roman"/>
        </w:rPr>
        <w:t>(słownie: czternaście tysięcy zł).</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Wadium może być wniesione w jednej lub kilku następujących formach:</w:t>
      </w:r>
    </w:p>
    <w:p w:rsidR="00C92D9E" w:rsidRDefault="009D16FA">
      <w:pPr>
        <w:jc w:val="both"/>
        <w:rPr>
          <w:rFonts w:ascii="Times New Roman" w:hAnsi="Times New Roman" w:cs="Times New Roman"/>
        </w:rPr>
      </w:pPr>
      <w:r>
        <w:rPr>
          <w:rFonts w:ascii="Times New Roman" w:hAnsi="Times New Roman" w:cs="Times New Roman"/>
        </w:rPr>
        <w:tab/>
        <w:t>-   pieniądzu</w:t>
      </w:r>
    </w:p>
    <w:p w:rsidR="00C92D9E" w:rsidRDefault="009D16FA">
      <w:pPr>
        <w:jc w:val="both"/>
        <w:rPr>
          <w:rFonts w:ascii="Times New Roman" w:hAnsi="Times New Roman" w:cs="Times New Roman"/>
        </w:rPr>
      </w:pPr>
      <w:r>
        <w:rPr>
          <w:rFonts w:ascii="Times New Roman" w:hAnsi="Times New Roman" w:cs="Times New Roman"/>
        </w:rPr>
        <w:tab/>
        <w:t xml:space="preserve">- poręczeniach bankowych lub poręczeniach spółdzielczej kasy oszczędnościowo – </w:t>
      </w:r>
      <w:r>
        <w:rPr>
          <w:rFonts w:ascii="Times New Roman" w:hAnsi="Times New Roman" w:cs="Times New Roman"/>
        </w:rPr>
        <w:tab/>
        <w:t>kredytowej, z tym, że poręczenie kasy jest zawsze poręczeniem pieniężnym,</w:t>
      </w:r>
    </w:p>
    <w:p w:rsidR="00C92D9E" w:rsidRDefault="009D16FA">
      <w:pPr>
        <w:jc w:val="both"/>
        <w:rPr>
          <w:rFonts w:ascii="Times New Roman" w:hAnsi="Times New Roman" w:cs="Times New Roman"/>
        </w:rPr>
      </w:pPr>
      <w:r>
        <w:rPr>
          <w:rFonts w:ascii="Times New Roman" w:hAnsi="Times New Roman" w:cs="Times New Roman"/>
        </w:rPr>
        <w:tab/>
        <w:t>- gwarancjach bankowych,</w:t>
      </w:r>
    </w:p>
    <w:p w:rsidR="00C92D9E" w:rsidRDefault="009D16FA">
      <w:pPr>
        <w:jc w:val="both"/>
        <w:rPr>
          <w:rFonts w:ascii="Times New Roman" w:hAnsi="Times New Roman" w:cs="Times New Roman"/>
        </w:rPr>
      </w:pPr>
      <w:r>
        <w:rPr>
          <w:rFonts w:ascii="Times New Roman" w:hAnsi="Times New Roman" w:cs="Times New Roman"/>
        </w:rPr>
        <w:tab/>
        <w:t>- gwarancjach ubezpieczeniowych,</w:t>
      </w:r>
    </w:p>
    <w:p w:rsidR="00C92D9E" w:rsidRDefault="009D16FA">
      <w:pPr>
        <w:jc w:val="both"/>
      </w:pPr>
      <w:r>
        <w:rPr>
          <w:rFonts w:ascii="Times New Roman" w:hAnsi="Times New Roman" w:cs="Times New Roman"/>
        </w:rPr>
        <w:tab/>
        <w:t xml:space="preserve">- poręczeniach udzielanych przez podmioty, o których mowa w art. 6b, ust.5 pkt.2 </w:t>
      </w:r>
      <w:r>
        <w:rPr>
          <w:rFonts w:ascii="Times New Roman" w:hAnsi="Times New Roman" w:cs="Times New Roman"/>
        </w:rPr>
        <w:tab/>
        <w:t>ustawy z dnia 9 listopada 2000 roku o</w:t>
      </w:r>
      <w:bookmarkStart w:id="1" w:name="__DdeLink__4294_305653843"/>
      <w:r>
        <w:rPr>
          <w:rFonts w:ascii="Times New Roman" w:hAnsi="Times New Roman" w:cs="Times New Roman"/>
        </w:rPr>
        <w:t xml:space="preserve"> utworzeniu Polskiej Agencji Rozwoju </w:t>
      </w:r>
      <w:r>
        <w:rPr>
          <w:rFonts w:ascii="Times New Roman" w:hAnsi="Times New Roman" w:cs="Times New Roman"/>
        </w:rPr>
        <w:tab/>
        <w:t>Przedsiębiorczości</w:t>
      </w:r>
      <w:bookmarkEnd w:id="1"/>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xml:space="preserve">. Dz. U. z 2016r. poz. 359 ze zm.). </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Wadium w formie pieniężnej należy wnieść na rachunek bankowy Zamawiającego w banku Spółdzielczym we Włoszakowicach nr</w:t>
      </w:r>
      <w:r>
        <w:rPr>
          <w:rFonts w:ascii="Times New Roman" w:hAnsi="Times New Roman" w:cs="Times New Roman"/>
          <w:b/>
          <w:bCs/>
        </w:rPr>
        <w:t xml:space="preserve"> 49 8661 0009 2001 0000 3593 0001</w:t>
      </w:r>
      <w:r>
        <w:rPr>
          <w:rFonts w:ascii="Times New Roman" w:hAnsi="Times New Roman" w:cs="Times New Roman"/>
        </w:rPr>
        <w:t xml:space="preserve"> z dopiskiem na blankiecie przelewu jakiego postępowania dotyczy. Kserokopie dowodu przelewu potwierdzoną „za zgodność z oryginałem” należy dołączyć do oferty.</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Wadium wniesione w formie poręczenia bankowego, gwarancji bankowej, gwarancji ubezpieczeniowej lub poręczenia udzielonego przez Polską Agencję Rozwoju Przedsiębiorczości, należy wnieść poprzez złożenie oryginałów odpowiednich dokumentów w siedzibie Zarządu Dróg Gminnych, ul. K. Kurpińskiego 29. Kserokopię poświadczona „za zgodność z oryginałem” oraz pokwitowanie należy dołączyć do oferty.</w:t>
      </w:r>
    </w:p>
    <w:p w:rsidR="00C92D9E" w:rsidRDefault="009D16FA">
      <w:pPr>
        <w:numPr>
          <w:ilvl w:val="0"/>
          <w:numId w:val="11"/>
        </w:numPr>
        <w:jc w:val="both"/>
        <w:rPr>
          <w:rFonts w:ascii="Times New Roman" w:hAnsi="Times New Roman" w:cs="Times New Roman"/>
        </w:rPr>
      </w:pPr>
      <w:r>
        <w:rPr>
          <w:rFonts w:ascii="Times New Roman" w:hAnsi="Times New Roman" w:cs="Times New Roman"/>
        </w:rPr>
        <w:t xml:space="preserve">Z treści gwarancji powinno wynikać bezwarunkowe, na każde pisemne żądanie zgłoszone przez Zamawiającego w terminie związania ofertą, zobowiązanie Gwaranta do wypłaty Zamawiającemu pełnej kwoty wadium w okolicznościach określonych w art. 46 ust. 5 ustawy </w:t>
      </w:r>
      <w:proofErr w:type="spellStart"/>
      <w:r>
        <w:rPr>
          <w:rFonts w:ascii="Times New Roman" w:hAnsi="Times New Roman" w:cs="Times New Roman"/>
        </w:rPr>
        <w:t>Pzp</w:t>
      </w:r>
      <w:proofErr w:type="spellEnd"/>
      <w:r>
        <w:rPr>
          <w:rFonts w:ascii="Times New Roman" w:hAnsi="Times New Roman" w:cs="Times New Roman"/>
        </w:rPr>
        <w:t>.</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Wadium musi być wniesione przed upływem terminu składania ofert.</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Wniesienie wadium w pieniądzu będzie skuteczne, jeżeli w podanym terminie znajdzie się na rachunku bankowym Zamawiającego.</w:t>
      </w:r>
    </w:p>
    <w:p w:rsidR="00C92D9E" w:rsidRDefault="009D16FA">
      <w:pPr>
        <w:numPr>
          <w:ilvl w:val="0"/>
          <w:numId w:val="11"/>
        </w:numPr>
        <w:jc w:val="both"/>
        <w:rPr>
          <w:rFonts w:ascii="Times New Roman" w:hAnsi="Times New Roman" w:cs="Times New Roman"/>
        </w:rPr>
      </w:pPr>
      <w:r>
        <w:rPr>
          <w:rFonts w:ascii="Times New Roman" w:hAnsi="Times New Roman" w:cs="Times New Roman"/>
        </w:rPr>
        <w:lastRenderedPageBreak/>
        <w:t>Wykonawca który nie wniesie wadium zostanie wykluczony z postępowania, a jego oferta zostanie uznana za odrzuconą.</w:t>
      </w:r>
    </w:p>
    <w:p w:rsidR="00C92D9E" w:rsidRDefault="009D16FA">
      <w:pPr>
        <w:numPr>
          <w:ilvl w:val="0"/>
          <w:numId w:val="11"/>
        </w:numPr>
        <w:jc w:val="both"/>
        <w:rPr>
          <w:rFonts w:ascii="Times New Roman" w:hAnsi="Times New Roman" w:cs="Times New Roman"/>
        </w:rPr>
      </w:pPr>
      <w:r>
        <w:rPr>
          <w:rFonts w:ascii="Times New Roman" w:hAnsi="Times New Roman" w:cs="Times New Roman"/>
        </w:rPr>
        <w:t xml:space="preserve">Zamawiający zwróci wadium wszystkim Wykonawcom niezwłocznie po wyborze oferty najkorzystniejszej lub unieważnieniu postępowania z wyjątkiem Wykonawcy którego oferta została wybrana jako najkorzystniejsza, z zastrzeżeniem pkt.13.  </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Wykonawcy, którego oferta została wybrana jako najkorzystniejsza, Zamawiający zwróci wadium niezwłocznie po zawarciu umowy w sprawie zamówienia publicznego oraz wniesieniu zabezpieczenia należytego wykonania umowy.</w:t>
      </w:r>
    </w:p>
    <w:p w:rsidR="00C92D9E" w:rsidRDefault="009D16FA">
      <w:pPr>
        <w:numPr>
          <w:ilvl w:val="0"/>
          <w:numId w:val="11"/>
        </w:numPr>
        <w:jc w:val="both"/>
        <w:rPr>
          <w:rFonts w:ascii="Times New Roman" w:hAnsi="Times New Roman" w:cs="Times New Roman"/>
        </w:rPr>
      </w:pPr>
      <w:r>
        <w:rPr>
          <w:rFonts w:ascii="Times New Roman" w:hAnsi="Times New Roman" w:cs="Times New Roman"/>
        </w:rPr>
        <w:t>Zmawiający zwróci niezwłocznie wadium, na wniosek Wykonawcy, który wycofał ofertę przed upływem terminu składania ofert.</w:t>
      </w:r>
    </w:p>
    <w:p w:rsidR="00C92D9E" w:rsidRDefault="009D16FA">
      <w:pPr>
        <w:numPr>
          <w:ilvl w:val="0"/>
          <w:numId w:val="11"/>
        </w:numPr>
        <w:jc w:val="both"/>
        <w:rPr>
          <w:rFonts w:ascii="Times New Roman" w:hAnsi="Times New Roman" w:cs="Times New Roman"/>
        </w:rPr>
      </w:pPr>
      <w:r>
        <w:rPr>
          <w:rFonts w:ascii="Times New Roman" w:hAnsi="Times New Roman" w:cs="Times New Roman"/>
        </w:rPr>
        <w:t>Zamawiający żąda ponownego wniesienia wadium przez Wykonawcę, któremu zwrócono wadium na podstawie pkt.9 jeżeli w wyniku rozstrzygnięcia odwołania jego oferta została wybrana jako najkorzystniejsza. Wykonawca wnosi wadium w terminie określonym przez Zamawiającego.</w:t>
      </w:r>
    </w:p>
    <w:p w:rsidR="00C92D9E" w:rsidRDefault="009D16FA">
      <w:pPr>
        <w:numPr>
          <w:ilvl w:val="0"/>
          <w:numId w:val="11"/>
        </w:numPr>
        <w:jc w:val="both"/>
        <w:rPr>
          <w:rFonts w:ascii="Times New Roman" w:hAnsi="Times New Roman" w:cs="Times New Roman"/>
        </w:rPr>
      </w:pPr>
      <w:r>
        <w:rPr>
          <w:rFonts w:ascii="Times New Roman" w:hAnsi="Times New Roman" w:cs="Times New Roman"/>
        </w:rPr>
        <w:t xml:space="preserve">Zamawiający zatrzyma wadium wraz z odsetkami, jeżeli Wykonawca w odpowiedzi na wezwanie o którym mowa w art.26 ust.3 i 3a ustawy </w:t>
      </w:r>
      <w:proofErr w:type="spellStart"/>
      <w:r>
        <w:rPr>
          <w:rFonts w:ascii="Times New Roman" w:hAnsi="Times New Roman" w:cs="Times New Roman"/>
        </w:rPr>
        <w:t>Pzp</w:t>
      </w:r>
      <w:proofErr w:type="spellEnd"/>
      <w:r>
        <w:rPr>
          <w:rFonts w:ascii="Times New Roman" w:hAnsi="Times New Roman" w:cs="Times New Roman"/>
        </w:rPr>
        <w:t xml:space="preserve"> ustawy, z przyczyn leżących po jego stronie, nie złożył dokumentów lub oświadczeń, o których mowa w art. 25 ust 1 ustawy, oświadczenia, o którym mowa w art. 25a ust.1 ustawy </w:t>
      </w:r>
      <w:proofErr w:type="spellStart"/>
      <w:r>
        <w:rPr>
          <w:rFonts w:ascii="Times New Roman" w:hAnsi="Times New Roman" w:cs="Times New Roman"/>
        </w:rPr>
        <w:t>Pzp</w:t>
      </w:r>
      <w:proofErr w:type="spellEnd"/>
      <w:r>
        <w:rPr>
          <w:rFonts w:ascii="Times New Roman" w:hAnsi="Times New Roman" w:cs="Times New Roman"/>
        </w:rPr>
        <w:t xml:space="preserve">, pełnomocnictw lub nie wyraził zgody na poprawienie omyłki, o której mowa w art. 87 ust. 2 pkt 3 ustawy </w:t>
      </w:r>
      <w:proofErr w:type="spellStart"/>
      <w:r>
        <w:rPr>
          <w:rFonts w:ascii="Times New Roman" w:hAnsi="Times New Roman" w:cs="Times New Roman"/>
        </w:rPr>
        <w:t>Pzp</w:t>
      </w:r>
      <w:proofErr w:type="spellEnd"/>
      <w:r>
        <w:rPr>
          <w:rFonts w:ascii="Times New Roman" w:hAnsi="Times New Roman" w:cs="Times New Roman"/>
        </w:rPr>
        <w:t xml:space="preserve">, co spowodowało brak możliwości wybrania oferty złożonej przez Wykonawcę jako najkorzystniejszej.  </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Wadium Wykonawcy, którego oferta została wybrana, zostanie zatrzymane wraz z odsetkami w przypadku gdy Wykonawca :</w:t>
      </w:r>
    </w:p>
    <w:p w:rsidR="00C92D9E" w:rsidRDefault="009D16FA">
      <w:pPr>
        <w:jc w:val="both"/>
        <w:rPr>
          <w:rFonts w:ascii="Times New Roman" w:hAnsi="Times New Roman" w:cs="Times New Roman"/>
        </w:rPr>
      </w:pPr>
      <w:r>
        <w:rPr>
          <w:rFonts w:ascii="Times New Roman" w:hAnsi="Times New Roman" w:cs="Times New Roman"/>
        </w:rPr>
        <w:tab/>
        <w:t xml:space="preserve">- odmówi podpisania umowy w sprawie zamówienia publicznego na warunkach </w:t>
      </w:r>
      <w:r>
        <w:rPr>
          <w:rFonts w:ascii="Times New Roman" w:hAnsi="Times New Roman" w:cs="Times New Roman"/>
        </w:rPr>
        <w:tab/>
        <w:t>określonych w ofercie,</w:t>
      </w:r>
    </w:p>
    <w:p w:rsidR="00C92D9E" w:rsidRDefault="009D16FA">
      <w:pPr>
        <w:jc w:val="both"/>
        <w:rPr>
          <w:rFonts w:ascii="Times New Roman" w:hAnsi="Times New Roman" w:cs="Times New Roman"/>
        </w:rPr>
      </w:pPr>
      <w:r>
        <w:rPr>
          <w:rFonts w:ascii="Times New Roman" w:hAnsi="Times New Roman" w:cs="Times New Roman"/>
        </w:rPr>
        <w:tab/>
        <w:t>- nie wniesie wymaganego zabezpieczenia należytego wykonania umowy,</w:t>
      </w:r>
    </w:p>
    <w:p w:rsidR="00C92D9E" w:rsidRDefault="009D16FA" w:rsidP="00C8416E">
      <w:pPr>
        <w:ind w:left="567"/>
        <w:jc w:val="both"/>
        <w:rPr>
          <w:rFonts w:ascii="Times New Roman" w:hAnsi="Times New Roman" w:cs="Times New Roman"/>
        </w:rPr>
      </w:pPr>
      <w:r>
        <w:rPr>
          <w:rFonts w:ascii="Times New Roman" w:hAnsi="Times New Roman" w:cs="Times New Roman"/>
        </w:rPr>
        <w:tab/>
        <w:t xml:space="preserve">- zawarcie umowy w sprawie zamówienia publicznego stanie się niemożliwe z </w:t>
      </w:r>
      <w:r>
        <w:rPr>
          <w:rFonts w:ascii="Times New Roman" w:hAnsi="Times New Roman" w:cs="Times New Roman"/>
        </w:rPr>
        <w:tab/>
        <w:t xml:space="preserve">przyczyn        </w:t>
      </w:r>
      <w:r w:rsidR="00C8416E">
        <w:rPr>
          <w:rFonts w:ascii="Times New Roman" w:hAnsi="Times New Roman" w:cs="Times New Roman"/>
        </w:rPr>
        <w:t xml:space="preserve">   </w:t>
      </w:r>
      <w:r w:rsidR="00616776">
        <w:rPr>
          <w:rFonts w:ascii="Times New Roman" w:hAnsi="Times New Roman" w:cs="Times New Roman"/>
        </w:rPr>
        <w:t xml:space="preserve"> </w:t>
      </w:r>
      <w:r>
        <w:rPr>
          <w:rFonts w:ascii="Times New Roman" w:hAnsi="Times New Roman" w:cs="Times New Roman"/>
        </w:rPr>
        <w:t>leżących po stronie Wykonawcy,</w:t>
      </w:r>
    </w:p>
    <w:p w:rsidR="00C92D9E" w:rsidRDefault="009D16FA">
      <w:pPr>
        <w:numPr>
          <w:ilvl w:val="0"/>
          <w:numId w:val="11"/>
        </w:numPr>
        <w:jc w:val="both"/>
        <w:rPr>
          <w:rFonts w:ascii="Times New Roman" w:hAnsi="Times New Roman" w:cs="Times New Roman"/>
        </w:rPr>
      </w:pPr>
      <w:r>
        <w:rPr>
          <w:rFonts w:ascii="Times New Roman" w:hAnsi="Times New Roman" w:cs="Times New Roman"/>
        </w:rPr>
        <w:t>Wadium wniesione w pieniądzu, Zamawiający przechowa na rachunkach bankowych i zwróci je wraz z odsetkami wynikającymi z umowy rachunku bankowego, pomniejszone o koszty prowadzenia rachunku bankowego oraz prowizji bankowej za przelew pieniędzy na rachunek wskazany przez Wykonawcę.</w:t>
      </w:r>
    </w:p>
    <w:p w:rsidR="00C92D9E" w:rsidRDefault="009D16FA">
      <w:pPr>
        <w:numPr>
          <w:ilvl w:val="0"/>
          <w:numId w:val="11"/>
        </w:numPr>
        <w:jc w:val="both"/>
        <w:rPr>
          <w:rFonts w:ascii="Times New Roman" w:hAnsi="Times New Roman" w:cs="Times New Roman"/>
        </w:rPr>
      </w:pPr>
      <w:r>
        <w:rPr>
          <w:rFonts w:ascii="Times New Roman" w:hAnsi="Times New Roman" w:cs="Times New Roman"/>
        </w:rPr>
        <w:t xml:space="preserve">Na wniosek Wykonawcy, którego oferta zostanie uznana za najkorzystniejszą Zamawiający zaliczy wadium wpłacone w pieniądzu na poczet zabezpieczenia należytego wykonania umowy. </w:t>
      </w:r>
    </w:p>
    <w:p w:rsidR="00C92D9E" w:rsidRDefault="00C92D9E">
      <w:pPr>
        <w:jc w:val="both"/>
        <w:rPr>
          <w:rFonts w:ascii="Times New Roman" w:hAnsi="Times New Roman" w:cs="Times New Roman"/>
        </w:rPr>
      </w:pP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rPr>
      </w:pPr>
      <w:r>
        <w:rPr>
          <w:rFonts w:ascii="Times New Roman" w:hAnsi="Times New Roman" w:cs="Times New Roman"/>
          <w:b/>
          <w:bCs/>
        </w:rPr>
        <w:t>Rozdział 9. Termin związania z ofertą</w:t>
      </w:r>
    </w:p>
    <w:p w:rsidR="00C92D9E" w:rsidRDefault="00C92D9E">
      <w:pPr>
        <w:jc w:val="both"/>
        <w:rPr>
          <w:rFonts w:ascii="Times New Roman" w:hAnsi="Times New Roman" w:cs="Times New Roman"/>
        </w:rPr>
      </w:pPr>
    </w:p>
    <w:p w:rsidR="00C92D9E" w:rsidRDefault="009D16FA">
      <w:pPr>
        <w:numPr>
          <w:ilvl w:val="0"/>
          <w:numId w:val="12"/>
        </w:numPr>
        <w:jc w:val="both"/>
        <w:rPr>
          <w:rFonts w:ascii="Times New Roman" w:hAnsi="Times New Roman" w:cs="Times New Roman"/>
        </w:rPr>
      </w:pPr>
      <w:r>
        <w:rPr>
          <w:rFonts w:ascii="Times New Roman" w:hAnsi="Times New Roman" w:cs="Times New Roman"/>
        </w:rPr>
        <w:t>Termin związania Wykonawcy ofertą wynosi 30 dni.</w:t>
      </w:r>
    </w:p>
    <w:p w:rsidR="00C92D9E" w:rsidRDefault="009D16FA">
      <w:pPr>
        <w:numPr>
          <w:ilvl w:val="0"/>
          <w:numId w:val="12"/>
        </w:numPr>
        <w:jc w:val="both"/>
        <w:rPr>
          <w:rFonts w:ascii="Times New Roman" w:hAnsi="Times New Roman" w:cs="Times New Roman"/>
        </w:rPr>
      </w:pPr>
      <w:r>
        <w:rPr>
          <w:rFonts w:ascii="Times New Roman" w:hAnsi="Times New Roman" w:cs="Times New Roman"/>
        </w:rPr>
        <w:t>Bieg terminu związania ofertą rozpoczyna się wraz z upływem terminu składania ofert.</w:t>
      </w:r>
    </w:p>
    <w:p w:rsidR="00C92D9E" w:rsidRDefault="009D16FA">
      <w:pPr>
        <w:numPr>
          <w:ilvl w:val="0"/>
          <w:numId w:val="12"/>
        </w:numPr>
        <w:jc w:val="both"/>
        <w:rPr>
          <w:rFonts w:ascii="Times New Roman" w:hAnsi="Times New Roman" w:cs="Times New Roman"/>
        </w:rPr>
      </w:pPr>
      <w:r>
        <w:rPr>
          <w:rFonts w:ascii="Times New Roman" w:hAnsi="Times New Roman" w:cs="Times New Roman"/>
        </w:rPr>
        <w:t>Wykonawca samodzielnie lub na wniosek Zamawiającego może przedłużyć termin związania ofertą, z tym, że Zamawiający może tylko raz, co najmniej na trzy dni przed pływem terminu związania ofertą, zwrócić się do Wykonawców o wyrażenie zgody na przedłużenie tego terminu o oznaczony okres, nie dłuższy jednak niż 60 dni.</w:t>
      </w:r>
    </w:p>
    <w:p w:rsidR="00C92D9E" w:rsidRDefault="00C92D9E">
      <w:pPr>
        <w:ind w:left="720"/>
        <w:jc w:val="both"/>
        <w:rPr>
          <w:rFonts w:ascii="Times New Roman" w:hAnsi="Times New Roman" w:cs="Times New Roman"/>
        </w:rPr>
      </w:pPr>
    </w:p>
    <w:p w:rsidR="00C92D9E" w:rsidRDefault="009D16FA">
      <w:pPr>
        <w:jc w:val="both"/>
        <w:rPr>
          <w:bCs/>
        </w:rPr>
      </w:pPr>
      <w:r>
        <w:rPr>
          <w:rFonts w:ascii="Times New Roman" w:hAnsi="Times New Roman" w:cs="Times New Roman"/>
          <w:b/>
          <w:bCs/>
        </w:rPr>
        <w:t>Rozdział 10. Opis sposobu przygotowania ofert.</w:t>
      </w:r>
    </w:p>
    <w:p w:rsidR="00C92D9E" w:rsidRDefault="00C92D9E">
      <w:pPr>
        <w:jc w:val="both"/>
        <w:rPr>
          <w:bCs/>
        </w:rPr>
      </w:pP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Ofertę należy sporządzić zgodnie z postanowieniami niniejszej specyfikacji  istotnych warunków zamówienia.</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Oferta powinna być sporządzona w języku polskim.</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Oferta powinna być napisana na komputerze lub ręcznie atramentem nieścieralnym.</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lastRenderedPageBreak/>
        <w:t>Oferta musi być podpisana przez osoby upoważnione do podpisania oferty.</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Wszystkie miejsca, w których Wykonawca naniósł zmiany, muszą być parafowane przez osoby umocowane do podpisania oferty.</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Pełnomocnictwo do podpisania oferty powinno być dołączone do oferty, o ile nie wynika ono z dokumentów dołączonych do oferty. Pełnomocnictwo to powinno być przedstawione w formie oryginału lub kserokopii poświadczonej za zgodność z oryginałem przez notariusza.</w:t>
      </w:r>
    </w:p>
    <w:p w:rsidR="00C92D9E" w:rsidRDefault="009D16FA">
      <w:pPr>
        <w:numPr>
          <w:ilvl w:val="0"/>
          <w:numId w:val="3"/>
        </w:numPr>
        <w:tabs>
          <w:tab w:val="left" w:pos="364"/>
        </w:tabs>
        <w:spacing w:line="228" w:lineRule="auto"/>
        <w:jc w:val="both"/>
        <w:rPr>
          <w:rFonts w:ascii="Times New Roman" w:hAnsi="Times New Roman" w:cs="Times New Roman"/>
          <w:bCs/>
        </w:rPr>
      </w:pPr>
      <w:r>
        <w:rPr>
          <w:rFonts w:ascii="Times New Roman" w:hAnsi="Times New Roman" w:cs="Times New Roman"/>
          <w:bCs/>
        </w:rPr>
        <w:t>Wykonawca składając ofertę, informuje Zamawiającego (</w:t>
      </w:r>
      <w:r>
        <w:rPr>
          <w:rFonts w:ascii="Times New Roman" w:hAnsi="Times New Roman" w:cs="Times New Roman"/>
          <w:b/>
          <w:bCs/>
        </w:rPr>
        <w:t>Oświadczenie wg wzoru stanowiącego</w:t>
      </w:r>
      <w:r>
        <w:rPr>
          <w:rFonts w:ascii="Times New Roman" w:hAnsi="Times New Roman" w:cs="Times New Roman"/>
          <w:bCs/>
        </w:rPr>
        <w:t xml:space="preserve"> </w:t>
      </w:r>
      <w:r>
        <w:rPr>
          <w:rFonts w:ascii="Times New Roman" w:hAnsi="Times New Roman" w:cs="Times New Roman"/>
          <w:b/>
          <w:bCs/>
        </w:rPr>
        <w:t>Załącznik nr 6 do SIWZ</w:t>
      </w:r>
      <w:r>
        <w:rPr>
          <w:rFonts w:ascii="Times New Roman" w:hAnsi="Times New Roman" w:cs="Times New Roman"/>
          <w:bCs/>
        </w:rPr>
        <w:t>), czy wybór oferty będzie prowadzić do powstania</w:t>
      </w:r>
      <w:r>
        <w:rPr>
          <w:rFonts w:ascii="Times New Roman" w:hAnsi="Times New Roman" w:cs="Times New Roman"/>
          <w:b/>
          <w:bCs/>
        </w:rPr>
        <w:t xml:space="preserve"> </w:t>
      </w:r>
      <w:r>
        <w:rPr>
          <w:rFonts w:ascii="Times New Roman" w:hAnsi="Times New Roman" w:cs="Times New Roman"/>
          <w:bCs/>
        </w:rPr>
        <w:t>u zamawiającego</w:t>
      </w:r>
      <w:r>
        <w:rPr>
          <w:rFonts w:ascii="Times New Roman" w:hAnsi="Times New Roman" w:cs="Times New Roman"/>
          <w:b/>
          <w:bCs/>
        </w:rPr>
        <w:t xml:space="preserve"> </w:t>
      </w:r>
      <w:r>
        <w:rPr>
          <w:rFonts w:ascii="Times New Roman" w:hAnsi="Times New Roman" w:cs="Times New Roman"/>
          <w:bCs/>
        </w:rPr>
        <w:t>obowiązku podatkowego, wskazując nazwę (rodzaj) towaru lub usługi, których dostawa lub świadczenie będzie prowadzić do jego powstania, oraz wskazując ich wartość bez kwoty podatku.</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 xml:space="preserve">Ze względu na nałożony na Zamawiającego w art. 96 ust. 3 ustawy Prawo zamówień publicznych obowiązek udostępnienia do wglądu uczestnikom postępowania ofert składanych w postępowaniu, z wyjątkiem części informacji stanowiących tajemnicę przedsiębiorstwa w rozumieniu przepisów o  zwalczaniu nieuczciwej konkurencji, Wykonawca zobowiązany jest sporządzić kopie elementów jawnych ofert. Kopia, która będzie udostępniona do wglądu innym uczestnikom postępowania, powinna zawierać spięte w sposób trwały wszystkie elementy oferty, zawierające informacje nie stanowiące tajemnicy przedsiębiorstwa. Wszystkie strony kopii powinny być potwierdzone                     za zgodność z oryginałem przez osoby upoważnione do podpisania oferty. Wykonawca nie musi składać kopii elementów jawnych, jeśli oferta nie zawiera informacji stanowiących tajemnicę przedsiębiorstwa. Wykonawca nie może zastrzec informacji, o których mowa w art. 86 ust. 4 ustawy </w:t>
      </w:r>
      <w:proofErr w:type="spellStart"/>
      <w:r>
        <w:rPr>
          <w:rFonts w:ascii="Times New Roman" w:hAnsi="Times New Roman" w:cs="Times New Roman"/>
          <w:bCs/>
        </w:rPr>
        <w:t>Pzp</w:t>
      </w:r>
      <w:proofErr w:type="spellEnd"/>
      <w:r>
        <w:rPr>
          <w:rFonts w:ascii="Times New Roman" w:hAnsi="Times New Roman" w:cs="Times New Roman"/>
          <w:bCs/>
        </w:rPr>
        <w:t>.</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W przypadku gdyby Wykonawca jako załącznik do oferty dołączył kopię jakiegoś dokumentu, kopia ta powinna być potwierdzona za zgodność z oryginałem przez Wykonawcę na każdej stronie dokumentu.</w:t>
      </w:r>
    </w:p>
    <w:p w:rsidR="00C92D9E" w:rsidRDefault="009D16FA">
      <w:pPr>
        <w:numPr>
          <w:ilvl w:val="0"/>
          <w:numId w:val="3"/>
        </w:numPr>
        <w:jc w:val="both"/>
        <w:rPr>
          <w:rFonts w:ascii="Times New Roman" w:hAnsi="Times New Roman" w:cs="Times New Roman"/>
          <w:bCs/>
        </w:rPr>
      </w:pPr>
      <w:r>
        <w:rPr>
          <w:rFonts w:ascii="Times New Roman" w:hAnsi="Times New Roman" w:cs="Times New Roman"/>
          <w:bCs/>
        </w:rPr>
        <w:t>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rsidR="00C92D9E" w:rsidRDefault="009D16FA">
      <w:pPr>
        <w:numPr>
          <w:ilvl w:val="0"/>
          <w:numId w:val="3"/>
        </w:numPr>
        <w:tabs>
          <w:tab w:val="left" w:pos="426"/>
        </w:tabs>
        <w:jc w:val="both"/>
        <w:rPr>
          <w:rFonts w:ascii="Times New Roman" w:hAnsi="Times New Roman" w:cs="Times New Roman"/>
          <w:bCs/>
        </w:rPr>
      </w:pPr>
      <w:r>
        <w:rPr>
          <w:rFonts w:ascii="Times New Roman" w:hAnsi="Times New Roman" w:cs="Times New Roman"/>
          <w:bCs/>
        </w:rPr>
        <w:t>Złożone w ofercie dokumenty mogą być przedstawione w formie oryginału lub kserokopii poświadczonej za zgodność z oryginałem przez Wykonawcę, za wyjątkiem dokumentu, o którym mowa w punkcie 6.</w:t>
      </w:r>
    </w:p>
    <w:p w:rsidR="00C92D9E" w:rsidRDefault="009D16FA">
      <w:pPr>
        <w:numPr>
          <w:ilvl w:val="0"/>
          <w:numId w:val="3"/>
        </w:numPr>
        <w:tabs>
          <w:tab w:val="left" w:pos="426"/>
        </w:tabs>
        <w:jc w:val="both"/>
        <w:rPr>
          <w:rFonts w:ascii="Times New Roman" w:hAnsi="Times New Roman" w:cs="Times New Roman"/>
          <w:bCs/>
        </w:rPr>
      </w:pPr>
      <w:r>
        <w:rPr>
          <w:rFonts w:ascii="Times New Roman" w:hAnsi="Times New Roman" w:cs="Times New Roman"/>
          <w:bCs/>
        </w:rPr>
        <w:t>Każdy Wykonawca przedłoży tylko jedną ofertę. Oferta Wykonawcy, który przedłoży więcej niż jedną ofertę, zostanie odrzucona.</w:t>
      </w: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przewiduje zamiaru ustanowienia dynamicznego systemu zakupów.</w:t>
      </w: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dopuszcza składanie ofert częściowych.</w:t>
      </w: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dopuszcza składania ofert wariantowych.</w:t>
      </w:r>
    </w:p>
    <w:p w:rsidR="00C92D9E" w:rsidRDefault="009D16FA">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Za</w:t>
      </w:r>
      <w:r>
        <w:rPr>
          <w:rFonts w:ascii="Times New Roman" w:hAnsi="Times New Roman" w:cs="Times New Roman"/>
        </w:rPr>
        <w:t>mawiający nie dopuszcza możliwość udzielenia zamówienia uzupełniającego.</w:t>
      </w: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rPr>
        <w:t>Zamawiający żąda wskazania przez Wykonawcę części zamówienia, której wykonanie powierzy podwykonawcom.</w:t>
      </w:r>
    </w:p>
    <w:p w:rsidR="00C92D9E" w:rsidRDefault="009D16FA">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Oferta musi zawierać:</w:t>
      </w:r>
    </w:p>
    <w:p w:rsidR="00C92D9E" w:rsidRDefault="009D16FA">
      <w:pPr>
        <w:rPr>
          <w:rFonts w:ascii="Times New Roman" w:hAnsi="Times New Roman" w:cs="Times New Roman"/>
        </w:rPr>
      </w:pPr>
      <w:r>
        <w:rPr>
          <w:rFonts w:ascii="Times New Roman" w:hAnsi="Times New Roman" w:cs="Times New Roman"/>
        </w:rPr>
        <w:t>1) formularz ofertowy, zgodny w treści z wzorem stanowiącym załącznik nr 1 do niniejszej specyfikacji;</w:t>
      </w:r>
    </w:p>
    <w:p w:rsidR="00C92D9E" w:rsidRDefault="009D16FA">
      <w:pPr>
        <w:rPr>
          <w:rFonts w:ascii="Times New Roman" w:hAnsi="Times New Roman" w:cs="Times New Roman"/>
        </w:rPr>
      </w:pPr>
      <w:r>
        <w:rPr>
          <w:rFonts w:ascii="Times New Roman" w:hAnsi="Times New Roman" w:cs="Times New Roman"/>
        </w:rPr>
        <w:t>2) oświadczenie o braku podstaw do wykluczenia i oświadczenie o spełnianiu warunków udziału w postępowaniu (wzór dokumentu stanowi załącznik nr 2 do niniejszej specyfikacji),</w:t>
      </w:r>
    </w:p>
    <w:p w:rsidR="00C92D9E" w:rsidRDefault="009D16FA">
      <w:pPr>
        <w:jc w:val="both"/>
        <w:rPr>
          <w:rFonts w:ascii="Times New Roman" w:hAnsi="Times New Roman" w:cs="Times New Roman"/>
        </w:rPr>
      </w:pPr>
      <w:r>
        <w:rPr>
          <w:rFonts w:ascii="Times New Roman" w:hAnsi="Times New Roman" w:cs="Times New Roman"/>
        </w:rPr>
        <w:t>3) informację o podwykonawcach (w przypadku nie korzystania z podwykonawców wpisać „NIE DOTYCZY”) (wzór dokumentu stanowi załącznik nr 4 do niniejszej specyfikacji),</w:t>
      </w:r>
    </w:p>
    <w:p w:rsidR="00C92D9E" w:rsidRDefault="009D16FA">
      <w:pPr>
        <w:jc w:val="both"/>
        <w:rPr>
          <w:rFonts w:ascii="Times New Roman" w:hAnsi="Times New Roman" w:cs="Times New Roman"/>
        </w:rPr>
      </w:pPr>
      <w:r>
        <w:rPr>
          <w:rFonts w:ascii="Times New Roman" w:hAnsi="Times New Roman" w:cs="Times New Roman"/>
        </w:rPr>
        <w:t xml:space="preserve">4) Oświadczenie w sprawie powstania obowiązku podatkowego u Zamawiającego (wzór dokumentu stanowi załącznik nr 6 do niniejszej specyfikacji), </w:t>
      </w:r>
    </w:p>
    <w:p w:rsidR="00C92D9E" w:rsidRDefault="009D16FA">
      <w:pPr>
        <w:jc w:val="both"/>
        <w:rPr>
          <w:rFonts w:ascii="Times New Roman" w:hAnsi="Times New Roman" w:cs="Times New Roman"/>
          <w:bCs/>
        </w:rPr>
      </w:pPr>
      <w:r>
        <w:rPr>
          <w:rFonts w:ascii="Times New Roman" w:hAnsi="Times New Roman" w:cs="Times New Roman"/>
        </w:rPr>
        <w:t xml:space="preserve">5) Pełnomocnictwo/pełnomocnictwa dla osoby/osób podpisujących ofertę </w:t>
      </w:r>
      <w:r>
        <w:rPr>
          <w:rFonts w:ascii="Times New Roman" w:hAnsi="Times New Roman" w:cs="Times New Roman"/>
          <w:i/>
        </w:rPr>
        <w:t>(jeżeli dotyczy)</w:t>
      </w:r>
      <w:r>
        <w:rPr>
          <w:rFonts w:ascii="Times New Roman" w:hAnsi="Times New Roman" w:cs="Times New Roman"/>
        </w:rPr>
        <w:t>,</w:t>
      </w:r>
    </w:p>
    <w:p w:rsidR="00C92D9E" w:rsidRDefault="009D16FA">
      <w:pPr>
        <w:tabs>
          <w:tab w:val="left" w:pos="852"/>
        </w:tabs>
        <w:jc w:val="both"/>
        <w:rPr>
          <w:rFonts w:ascii="Times New Roman" w:hAnsi="Times New Roman" w:cs="Times New Roman"/>
          <w:bCs/>
        </w:rPr>
      </w:pPr>
      <w:r>
        <w:rPr>
          <w:rFonts w:ascii="Times New Roman" w:hAnsi="Times New Roman" w:cs="Times New Roman"/>
          <w:bCs/>
        </w:rPr>
        <w:t>6) Dowód wniesienia wadium.</w:t>
      </w: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lastRenderedPageBreak/>
        <w:t>Wykonawca powinien umieścić ofertę w kopercie zaadresowanej na Zamawiającego oraz posiadającą następujące oznaczenia:</w:t>
      </w:r>
    </w:p>
    <w:p w:rsidR="00C92D9E" w:rsidRDefault="00C92D9E">
      <w:pPr>
        <w:tabs>
          <w:tab w:val="left" w:pos="852"/>
        </w:tabs>
        <w:ind w:left="426" w:hanging="426"/>
        <w:jc w:val="both"/>
        <w:rPr>
          <w:bCs/>
        </w:rPr>
      </w:pPr>
    </w:p>
    <w:p w:rsidR="00C92D9E" w:rsidRDefault="009D16FA">
      <w:pPr>
        <w:tabs>
          <w:tab w:val="left" w:pos="426"/>
        </w:tabs>
        <w:jc w:val="center"/>
        <w:rPr>
          <w:b/>
          <w:bCs/>
          <w:i/>
        </w:rPr>
      </w:pPr>
      <w:r>
        <w:rPr>
          <w:b/>
          <w:bCs/>
          <w:i/>
        </w:rPr>
        <w:t>„Oferta na</w:t>
      </w:r>
      <w:r>
        <w:t xml:space="preserve"> </w:t>
      </w:r>
      <w:r>
        <w:rPr>
          <w:b/>
          <w:bCs/>
          <w:i/>
        </w:rPr>
        <w:t>budowę</w:t>
      </w:r>
      <w:r>
        <w:rPr>
          <w:rFonts w:ascii="Times New Roman" w:hAnsi="Times New Roman" w:cs="Times New Roman"/>
          <w:b/>
          <w:bCs/>
        </w:rPr>
        <w:t xml:space="preserve"> </w:t>
      </w:r>
      <w:r>
        <w:rPr>
          <w:rFonts w:eastAsia="Thorndale" w:cs="Times New Roman"/>
          <w:b/>
          <w:bCs/>
          <w:i/>
        </w:rPr>
        <w:t xml:space="preserve">nawierzchni asfaltowych na drogach dojazdowych do gruntów rolnych w miejscowościach Włoszakowice, Bukówiec Górny, Jezierzyce Kościelne </w:t>
      </w:r>
      <w:r>
        <w:rPr>
          <w:b/>
          <w:bCs/>
          <w:i/>
        </w:rPr>
        <w:t>”</w:t>
      </w:r>
    </w:p>
    <w:p w:rsidR="00C92D9E" w:rsidRDefault="009D16FA">
      <w:pPr>
        <w:tabs>
          <w:tab w:val="left" w:pos="426"/>
        </w:tabs>
        <w:jc w:val="center"/>
        <w:rPr>
          <w:b/>
          <w:bCs/>
          <w:i/>
        </w:rPr>
      </w:pPr>
      <w:r>
        <w:rPr>
          <w:b/>
          <w:bCs/>
          <w:i/>
        </w:rPr>
        <w:t>Nie otwierać przed godz. 12</w:t>
      </w:r>
      <w:r>
        <w:rPr>
          <w:b/>
          <w:bCs/>
          <w:i/>
          <w:vertAlign w:val="superscript"/>
        </w:rPr>
        <w:t>00</w:t>
      </w:r>
      <w:r>
        <w:rPr>
          <w:b/>
          <w:bCs/>
          <w:i/>
        </w:rPr>
        <w:t xml:space="preserve">  16 stycznia 2020 roku.</w:t>
      </w:r>
    </w:p>
    <w:p w:rsidR="00C92D9E" w:rsidRDefault="00C92D9E">
      <w:pPr>
        <w:tabs>
          <w:tab w:val="left" w:pos="426"/>
        </w:tabs>
        <w:jc w:val="center"/>
        <w:rPr>
          <w:b/>
          <w:bCs/>
          <w:i/>
        </w:rPr>
      </w:pP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Ofertę należy złożyć w zamkniętym opakowaniu, uniemożliwiającym odczytanie zawartości bez uszkodzenia tego opakowania. Opakowanie powinno być oznaczone nazwą (firmą) i adresem Wykonawcy i zaadresowane na Zarząd Dróg Gminnych ul. K. Kurpińskiego 29    64-140 Włoszakowice.</w:t>
      </w:r>
    </w:p>
    <w:p w:rsidR="00C92D9E" w:rsidRDefault="009D16FA">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 xml:space="preserve">Wykonawca może wprowadzić zmiany lub wycofać ofertę przed upływem terminu do składania ofert. </w:t>
      </w:r>
    </w:p>
    <w:p w:rsidR="00C92D9E" w:rsidRDefault="009D16FA">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Powiadomienie o wprowadzeniu zmian lub wycofaniu oferty powinno zostać złożone w sposób i formie przewidzianej dla oferty, z tym, że koperta będzie dodatkowo oznaczona określeniem „Zmiana” lub „Wycofanie”.</w:t>
      </w:r>
    </w:p>
    <w:p w:rsidR="00C92D9E" w:rsidRDefault="009D16FA">
      <w:pPr>
        <w:pStyle w:val="Akapitzlist"/>
        <w:numPr>
          <w:ilvl w:val="0"/>
          <w:numId w:val="3"/>
        </w:numPr>
        <w:jc w:val="both"/>
        <w:rPr>
          <w:rFonts w:ascii="Times New Roman" w:hAnsi="Times New Roman" w:cs="Times New Roman"/>
        </w:rPr>
      </w:pPr>
      <w:r>
        <w:rPr>
          <w:rFonts w:ascii="Times New Roman" w:hAnsi="Times New Roman" w:cs="Times New Roman"/>
        </w:rPr>
        <w:t xml:space="preserve">W przypadku nieprawidłowego opisania, zaadresowania lub zamknięcia opakowania oferty Zamawiający nie bierze odpowiedzialności za złe skierowanie oferty (przesyłki) i jej przedterminowe otwarcie. Oferta taka nie weźmie udziału w postępowaniu. </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rPr>
      </w:pPr>
      <w:r>
        <w:rPr>
          <w:rFonts w:ascii="Times New Roman" w:hAnsi="Times New Roman" w:cs="Times New Roman"/>
          <w:b/>
          <w:bCs/>
        </w:rPr>
        <w:t xml:space="preserve">Rozdział 11. Miejsce oraz termin składania i otwarcia ofert. </w:t>
      </w:r>
    </w:p>
    <w:p w:rsidR="00C92D9E" w:rsidRDefault="00C92D9E">
      <w:pPr>
        <w:jc w:val="both"/>
        <w:rPr>
          <w:rFonts w:ascii="Times New Roman" w:hAnsi="Times New Roman" w:cs="Times New Roman"/>
        </w:rPr>
      </w:pPr>
    </w:p>
    <w:p w:rsidR="00C92D9E" w:rsidRDefault="009D16FA">
      <w:pPr>
        <w:numPr>
          <w:ilvl w:val="0"/>
          <w:numId w:val="13"/>
        </w:numPr>
        <w:jc w:val="both"/>
        <w:rPr>
          <w:rFonts w:ascii="Times New Roman" w:hAnsi="Times New Roman" w:cs="Times New Roman"/>
        </w:rPr>
      </w:pPr>
      <w:r>
        <w:rPr>
          <w:rFonts w:ascii="Times New Roman" w:hAnsi="Times New Roman" w:cs="Times New Roman"/>
        </w:rPr>
        <w:t xml:space="preserve">Ofertę wraz z dokumentami należy złożyć w zamkniętej kopercie (opakowaniu) w siedzibie Zarządu Dróg Gminnych  ul. K. Kurpińskiego 29, 64-140 Włoszakowice do dnia </w:t>
      </w:r>
      <w:r>
        <w:rPr>
          <w:rFonts w:ascii="Times New Roman" w:hAnsi="Times New Roman" w:cs="Times New Roman"/>
          <w:b/>
        </w:rPr>
        <w:t>16.01.2020 roku do godz. 12:00.</w:t>
      </w:r>
    </w:p>
    <w:p w:rsidR="00C92D9E" w:rsidRDefault="009D16FA">
      <w:pPr>
        <w:numPr>
          <w:ilvl w:val="0"/>
          <w:numId w:val="13"/>
        </w:numPr>
        <w:jc w:val="both"/>
        <w:rPr>
          <w:rFonts w:ascii="Times New Roman" w:hAnsi="Times New Roman" w:cs="Times New Roman"/>
        </w:rPr>
      </w:pPr>
      <w:r>
        <w:rPr>
          <w:rFonts w:ascii="Times New Roman" w:hAnsi="Times New Roman" w:cs="Times New Roman"/>
        </w:rPr>
        <w:t>Decydujące znaczenie dla zachowania terminu składania ofert ma data i godzina wpływu oferty w miejsce wskazane w pkt.1, a nie data jej wysłania przesyłką pocztową lub kurierską.</w:t>
      </w:r>
    </w:p>
    <w:p w:rsidR="00C92D9E" w:rsidRDefault="009D16FA">
      <w:pPr>
        <w:numPr>
          <w:ilvl w:val="0"/>
          <w:numId w:val="13"/>
        </w:numPr>
        <w:jc w:val="both"/>
        <w:rPr>
          <w:rFonts w:ascii="Times New Roman" w:hAnsi="Times New Roman" w:cs="Times New Roman"/>
        </w:rPr>
      </w:pPr>
      <w:r>
        <w:rPr>
          <w:rFonts w:ascii="Times New Roman" w:hAnsi="Times New Roman" w:cs="Times New Roman"/>
        </w:rPr>
        <w:t>Oferta złożona po terminie zostanie niezwłocznie zwrócona Wykonawcy.</w:t>
      </w:r>
    </w:p>
    <w:p w:rsidR="00C92D9E" w:rsidRDefault="009D16FA">
      <w:pPr>
        <w:numPr>
          <w:ilvl w:val="0"/>
          <w:numId w:val="13"/>
        </w:numPr>
        <w:jc w:val="both"/>
        <w:rPr>
          <w:rFonts w:ascii="Times New Roman" w:hAnsi="Times New Roman" w:cs="Times New Roman"/>
        </w:rPr>
      </w:pPr>
      <w:r>
        <w:rPr>
          <w:rFonts w:ascii="Times New Roman" w:hAnsi="Times New Roman" w:cs="Times New Roman"/>
        </w:rPr>
        <w:t>Otwarcie ofert nastąpi dnia</w:t>
      </w:r>
      <w:r>
        <w:rPr>
          <w:rFonts w:ascii="Times New Roman" w:hAnsi="Times New Roman" w:cs="Times New Roman"/>
          <w:b/>
        </w:rPr>
        <w:t xml:space="preserve"> 16.01.2020 roku o godz. 12:15 </w:t>
      </w:r>
      <w:r>
        <w:rPr>
          <w:rFonts w:ascii="Times New Roman" w:hAnsi="Times New Roman" w:cs="Times New Roman"/>
        </w:rPr>
        <w:t>w siedzibie Zamawiającego tj. Zarząd Dróg Gminnych, Włoszakowice, ul. K. Kurpińskiego 29, 64-140 Włoszakowice (salka masońska).</w:t>
      </w:r>
    </w:p>
    <w:p w:rsidR="00C92D9E" w:rsidRDefault="009D16FA">
      <w:pPr>
        <w:numPr>
          <w:ilvl w:val="0"/>
          <w:numId w:val="13"/>
        </w:numPr>
        <w:jc w:val="both"/>
        <w:rPr>
          <w:rFonts w:ascii="Times New Roman" w:hAnsi="Times New Roman" w:cs="Times New Roman"/>
          <w:bCs/>
        </w:rPr>
      </w:pPr>
      <w:r>
        <w:rPr>
          <w:rFonts w:ascii="Times New Roman" w:hAnsi="Times New Roman" w:cs="Times New Roman"/>
        </w:rPr>
        <w:t>Otwarcie ofert jest jawne. Wykonawcy mogą uczestniczyć w sesji otwarcia. W przypadku nieobecności Wykonawcy, Zamawiający przekaże Wykonawcy informację z otwarcia ofert na jego wniosek.</w:t>
      </w:r>
    </w:p>
    <w:p w:rsidR="00C92D9E" w:rsidRDefault="009D16FA">
      <w:pPr>
        <w:pStyle w:val="NormalnyWeb"/>
        <w:numPr>
          <w:ilvl w:val="0"/>
          <w:numId w:val="13"/>
        </w:numPr>
        <w:spacing w:before="0" w:after="0"/>
        <w:jc w:val="both"/>
        <w:rPr>
          <w:rFonts w:ascii="Times New Roman" w:hAnsi="Times New Roman"/>
          <w:bCs/>
        </w:rPr>
      </w:pPr>
      <w:r>
        <w:rPr>
          <w:rFonts w:ascii="Times New Roman" w:hAnsi="Times New Roman"/>
          <w:bCs/>
        </w:rPr>
        <w:t>Bezpośrednio przed otwarciem ofert Zamawiający poda kwotę, jaką zamierza przeznaczyć na sfinansowanie zamówienia.</w:t>
      </w:r>
    </w:p>
    <w:p w:rsidR="00C92D9E" w:rsidRDefault="009D16FA">
      <w:pPr>
        <w:pStyle w:val="NormalnyWeb"/>
        <w:numPr>
          <w:ilvl w:val="0"/>
          <w:numId w:val="13"/>
        </w:numPr>
        <w:spacing w:before="0" w:after="0"/>
        <w:jc w:val="both"/>
        <w:rPr>
          <w:rFonts w:ascii="Times New Roman" w:hAnsi="Times New Roman"/>
          <w:bCs/>
        </w:rPr>
      </w:pPr>
      <w:r>
        <w:rPr>
          <w:rFonts w:ascii="Times New Roman" w:hAnsi="Times New Roman"/>
          <w:bCs/>
        </w:rPr>
        <w:t>Podczas otwarcia ofert podane zostaną nazwy (firmy) i adresy Wykonawców, a także informacje dotyczące ceny oferty, terminu wykonania zamówienia, okresu gwarancji i warunków płatności zawartych w ofertach.</w:t>
      </w:r>
    </w:p>
    <w:p w:rsidR="00C92D9E" w:rsidRDefault="009D16FA">
      <w:pPr>
        <w:pStyle w:val="NormalnyWeb"/>
        <w:numPr>
          <w:ilvl w:val="0"/>
          <w:numId w:val="13"/>
        </w:numPr>
        <w:spacing w:before="0" w:after="0"/>
        <w:jc w:val="both"/>
        <w:rPr>
          <w:rFonts w:ascii="Times New Roman" w:hAnsi="Times New Roman"/>
          <w:bCs/>
        </w:rPr>
      </w:pPr>
      <w:r>
        <w:rPr>
          <w:rFonts w:ascii="Times New Roman" w:hAnsi="Times New Roman"/>
          <w:bCs/>
        </w:rPr>
        <w:t>Niezwłocznie po otwarciu ofert Zamawiający zamieszcza na stronie internetowej informacje dotyczące:</w:t>
      </w:r>
    </w:p>
    <w:p w:rsidR="00C92D9E" w:rsidRDefault="009D16FA">
      <w:pPr>
        <w:pStyle w:val="NormalnyWeb"/>
        <w:spacing w:before="0" w:after="0"/>
        <w:ind w:left="720"/>
        <w:jc w:val="both"/>
        <w:rPr>
          <w:rFonts w:ascii="Times New Roman" w:hAnsi="Times New Roman"/>
          <w:bCs/>
        </w:rPr>
      </w:pPr>
      <w:r>
        <w:rPr>
          <w:rFonts w:ascii="Times New Roman" w:hAnsi="Times New Roman"/>
          <w:bCs/>
        </w:rPr>
        <w:t>1) kwoty, jaką zamierza przeznaczyć na sfinansowanie zamówienia,</w:t>
      </w:r>
    </w:p>
    <w:p w:rsidR="00C92D9E" w:rsidRDefault="009D16FA">
      <w:pPr>
        <w:pStyle w:val="NormalnyWeb"/>
        <w:spacing w:before="0" w:after="0"/>
        <w:ind w:left="720"/>
        <w:jc w:val="both"/>
        <w:rPr>
          <w:rFonts w:ascii="Times New Roman" w:hAnsi="Times New Roman"/>
          <w:bCs/>
        </w:rPr>
      </w:pPr>
      <w:r>
        <w:rPr>
          <w:rFonts w:ascii="Times New Roman" w:hAnsi="Times New Roman"/>
          <w:bCs/>
        </w:rPr>
        <w:t>2) firm oraz adresów wykonawców, którzy złożyli oferty w terminie,</w:t>
      </w:r>
    </w:p>
    <w:p w:rsidR="00C92D9E" w:rsidRDefault="009D16FA">
      <w:pPr>
        <w:pStyle w:val="NormalnyWeb"/>
        <w:spacing w:before="0" w:after="0"/>
        <w:ind w:left="720"/>
        <w:jc w:val="both"/>
        <w:rPr>
          <w:rFonts w:ascii="Times New Roman" w:hAnsi="Times New Roman"/>
          <w:b/>
          <w:bCs/>
        </w:rPr>
      </w:pPr>
      <w:r>
        <w:rPr>
          <w:rFonts w:ascii="Times New Roman" w:hAnsi="Times New Roman"/>
          <w:bCs/>
        </w:rPr>
        <w:t>3) ceny, terminu wykonania zamówienia, okresu gwarancji i warunków płatności zawartych w ofertach.</w:t>
      </w:r>
    </w:p>
    <w:p w:rsidR="00C92D9E" w:rsidRDefault="00C92D9E">
      <w:pPr>
        <w:ind w:left="720"/>
        <w:jc w:val="both"/>
        <w:rPr>
          <w:rFonts w:ascii="Times New Roman" w:hAnsi="Times New Roman" w:cs="Times New Roman"/>
          <w:b/>
          <w:bCs/>
        </w:rPr>
      </w:pP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rPr>
      </w:pPr>
      <w:r>
        <w:rPr>
          <w:rFonts w:ascii="Times New Roman" w:hAnsi="Times New Roman" w:cs="Times New Roman"/>
          <w:b/>
          <w:bCs/>
        </w:rPr>
        <w:t>Rozdział 12. Opis sposobu obliczania ceny.</w:t>
      </w:r>
    </w:p>
    <w:p w:rsidR="00C92D9E" w:rsidRDefault="00C92D9E">
      <w:pPr>
        <w:jc w:val="both"/>
        <w:rPr>
          <w:rFonts w:ascii="Times New Roman" w:hAnsi="Times New Roman" w:cs="Times New Roman"/>
        </w:rPr>
      </w:pPr>
    </w:p>
    <w:p w:rsidR="00C92D9E" w:rsidRDefault="009D16FA">
      <w:pPr>
        <w:numPr>
          <w:ilvl w:val="0"/>
          <w:numId w:val="14"/>
        </w:numPr>
        <w:jc w:val="both"/>
        <w:rPr>
          <w:rFonts w:ascii="Times New Roman" w:hAnsi="Times New Roman" w:cs="Times New Roman"/>
        </w:rPr>
      </w:pPr>
      <w:r>
        <w:rPr>
          <w:rFonts w:ascii="Times New Roman" w:hAnsi="Times New Roman" w:cs="Times New Roman"/>
        </w:rPr>
        <w:t xml:space="preserve">Cena ofertowa podana przez Wykonawcę w formularzu oferty, jest wyrażona w pieniądzu, łącznie z należną stawką podatku od towaru i usług (VAT) wartością robót budowlanych i </w:t>
      </w:r>
      <w:r>
        <w:rPr>
          <w:rFonts w:ascii="Times New Roman" w:hAnsi="Times New Roman" w:cs="Times New Roman"/>
        </w:rPr>
        <w:lastRenderedPageBreak/>
        <w:t>innych świadczeń stanowiących przedmiot zamówienia.</w:t>
      </w:r>
    </w:p>
    <w:p w:rsidR="00C92D9E" w:rsidRDefault="009D16FA">
      <w:pPr>
        <w:numPr>
          <w:ilvl w:val="0"/>
          <w:numId w:val="14"/>
        </w:numPr>
        <w:jc w:val="both"/>
        <w:rPr>
          <w:rFonts w:ascii="Times New Roman" w:hAnsi="Times New Roman" w:cs="Times New Roman"/>
        </w:rPr>
      </w:pPr>
      <w:r>
        <w:rPr>
          <w:rFonts w:ascii="Times New Roman" w:hAnsi="Times New Roman" w:cs="Times New Roman"/>
        </w:rPr>
        <w:t>Za wykonanie przedmiotu umowy ustala się wynagrodzenie ryczałtowe na podstawie złożonej przez Wykonawcę oferty płatne na zasadach określonych w projekcie umowy (załącznik nr 7 do SIWZ).</w:t>
      </w:r>
    </w:p>
    <w:p w:rsidR="00C92D9E" w:rsidRDefault="009D16FA">
      <w:pPr>
        <w:numPr>
          <w:ilvl w:val="0"/>
          <w:numId w:val="14"/>
        </w:numPr>
        <w:jc w:val="both"/>
        <w:rPr>
          <w:rFonts w:ascii="Times New Roman" w:hAnsi="Times New Roman" w:cs="Times New Roman"/>
        </w:rPr>
      </w:pPr>
      <w:r>
        <w:rPr>
          <w:rFonts w:ascii="Times New Roman" w:hAnsi="Times New Roman" w:cs="Times New Roman"/>
        </w:rPr>
        <w:t>Cena ofertowa musi obejmować wszystkie koszty wykonania niniejszego zamówienia wynikające z przedmiaru robót, niniejszej SIWZ, postanowień projektu umowy, wizji lokalnej miejsca robót oraz informacji i wyjaśnień uzyskanych od Zamawiającego.</w:t>
      </w:r>
    </w:p>
    <w:p w:rsidR="00C92D9E" w:rsidRDefault="009D16FA">
      <w:pPr>
        <w:numPr>
          <w:ilvl w:val="0"/>
          <w:numId w:val="14"/>
        </w:numPr>
        <w:jc w:val="both"/>
        <w:rPr>
          <w:rFonts w:ascii="Times New Roman" w:hAnsi="Times New Roman" w:cs="Times New Roman"/>
        </w:rPr>
      </w:pPr>
      <w:r>
        <w:rPr>
          <w:rFonts w:ascii="Times New Roman" w:hAnsi="Times New Roman" w:cs="Times New Roman"/>
        </w:rPr>
        <w:t>Wykonawca nie powinien traktować opisów poszczególnych pozycji przedmiarów jako ostatecznie definiujących wymagania dla danych robót. Wykonawca powinien przyjmować, że roboty ujęte w danej pozycji muszą być wykonane według :</w:t>
      </w:r>
    </w:p>
    <w:p w:rsidR="00C92D9E" w:rsidRDefault="009D16FA">
      <w:pPr>
        <w:jc w:val="both"/>
        <w:rPr>
          <w:rFonts w:ascii="Times New Roman" w:hAnsi="Times New Roman" w:cs="Times New Roman"/>
        </w:rPr>
      </w:pPr>
      <w:r>
        <w:rPr>
          <w:rFonts w:ascii="Times New Roman" w:hAnsi="Times New Roman" w:cs="Times New Roman"/>
        </w:rPr>
        <w:tab/>
        <w:t xml:space="preserve">- przedmiarów robót oraz opisów i rysunków składających się na dokumentacje </w:t>
      </w:r>
      <w:r>
        <w:rPr>
          <w:rFonts w:ascii="Times New Roman" w:hAnsi="Times New Roman" w:cs="Times New Roman"/>
        </w:rPr>
        <w:tab/>
        <w:t>techniczną,</w:t>
      </w:r>
    </w:p>
    <w:p w:rsidR="00C92D9E" w:rsidRDefault="009D16FA">
      <w:pPr>
        <w:jc w:val="both"/>
        <w:rPr>
          <w:rFonts w:ascii="Times New Roman" w:hAnsi="Times New Roman" w:cs="Times New Roman"/>
        </w:rPr>
      </w:pPr>
      <w:r>
        <w:rPr>
          <w:rFonts w:ascii="Times New Roman" w:hAnsi="Times New Roman" w:cs="Times New Roman"/>
        </w:rPr>
        <w:tab/>
        <w:t>- wymagań technologicznych,</w:t>
      </w:r>
    </w:p>
    <w:p w:rsidR="00C92D9E" w:rsidRDefault="009D16FA">
      <w:pPr>
        <w:jc w:val="both"/>
        <w:rPr>
          <w:rFonts w:ascii="Times New Roman" w:hAnsi="Times New Roman" w:cs="Times New Roman"/>
        </w:rPr>
      </w:pPr>
      <w:r>
        <w:rPr>
          <w:rFonts w:ascii="Times New Roman" w:hAnsi="Times New Roman" w:cs="Times New Roman"/>
        </w:rPr>
        <w:tab/>
        <w:t>- obowiązujących przepisów technicznych i wiedzy technicznej,</w:t>
      </w:r>
    </w:p>
    <w:p w:rsidR="00C92D9E" w:rsidRDefault="009D16FA">
      <w:pPr>
        <w:jc w:val="both"/>
        <w:rPr>
          <w:rFonts w:ascii="Times New Roman" w:hAnsi="Times New Roman" w:cs="Times New Roman"/>
        </w:rPr>
      </w:pPr>
      <w:r>
        <w:rPr>
          <w:rFonts w:ascii="Times New Roman" w:hAnsi="Times New Roman" w:cs="Times New Roman"/>
        </w:rPr>
        <w:tab/>
        <w:t xml:space="preserve">- wymagań SIWZ,    </w:t>
      </w:r>
    </w:p>
    <w:p w:rsidR="00C92D9E" w:rsidRDefault="009D16FA">
      <w:pPr>
        <w:jc w:val="both"/>
        <w:rPr>
          <w:rFonts w:ascii="Times New Roman" w:hAnsi="Times New Roman" w:cs="Times New Roman"/>
        </w:rPr>
      </w:pPr>
      <w:r>
        <w:rPr>
          <w:rFonts w:ascii="Times New Roman" w:hAnsi="Times New Roman" w:cs="Times New Roman"/>
        </w:rPr>
        <w:tab/>
        <w:t>- postanowień projektu umowy,</w:t>
      </w:r>
    </w:p>
    <w:p w:rsidR="00C92D9E" w:rsidRDefault="009D16FA">
      <w:pPr>
        <w:numPr>
          <w:ilvl w:val="0"/>
          <w:numId w:val="14"/>
        </w:numPr>
        <w:jc w:val="both"/>
      </w:pPr>
      <w:r>
        <w:rPr>
          <w:rFonts w:ascii="Times New Roman" w:hAnsi="Times New Roman" w:cs="Times New Roman"/>
        </w:rPr>
        <w:t>W ramach ceny ofertowej Wykonawca musi zapewnić pokrycie wszystkich kosztów związanych z realizacją przedmiotu zamówienia określonego w niniejszej specyfikacji istotnych warunków zamówienia oraz w projekcie umowy, w tym m. in.: koszty towarzyszące takie jak koszty związane z płacami, ubezpieczenia, koszty ogólne, zysk, koszty dojazdu i transportu na budowę, delegacje, zakup sprzętu, prowadzenie biura i inne czynniki stanowiące koszty prac. W cenie powinny być również uwzględnione wszystkie opłaty oraz podatki,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ofertowym cenie wykonania przedmiotu zamówienia.</w:t>
      </w:r>
    </w:p>
    <w:p w:rsidR="00C92D9E" w:rsidRDefault="009D16FA">
      <w:pPr>
        <w:numPr>
          <w:ilvl w:val="0"/>
          <w:numId w:val="14"/>
        </w:numPr>
        <w:jc w:val="both"/>
        <w:rPr>
          <w:rFonts w:ascii="Times New Roman" w:hAnsi="Times New Roman" w:cs="Times New Roman"/>
        </w:rPr>
      </w:pPr>
      <w:r>
        <w:rPr>
          <w:rFonts w:ascii="Times New Roman" w:hAnsi="Times New Roman" w:cs="Times New Roman"/>
        </w:rPr>
        <w:t>Każdy z Wykonawców może zaproponować tylko jedną cenę i nie może jej zmienić. Nie prowadzi się negocjacji w sprawie ceny.</w:t>
      </w:r>
    </w:p>
    <w:p w:rsidR="00C92D9E" w:rsidRDefault="009D16FA">
      <w:pPr>
        <w:numPr>
          <w:ilvl w:val="0"/>
          <w:numId w:val="14"/>
        </w:numPr>
        <w:jc w:val="both"/>
        <w:rPr>
          <w:rFonts w:ascii="Times New Roman" w:hAnsi="Times New Roman" w:cs="Times New Roman"/>
        </w:rPr>
      </w:pPr>
      <w:r>
        <w:rPr>
          <w:rFonts w:ascii="Times New Roman" w:hAnsi="Times New Roman" w:cs="Times New Roman"/>
        </w:rPr>
        <w:t xml:space="preserve">Cena podana przez Wykonawcę w ofercie jest ceną ostateczną, wyrażoną w złotych i uwzględniającą wymagania techniczne, zgodne z SIWZ przedmiotowego postępowania </w:t>
      </w:r>
      <w:r>
        <w:rPr>
          <w:rFonts w:ascii="Times New Roman" w:hAnsi="Times New Roman" w:cs="Times New Roman"/>
        </w:rPr>
        <w:br/>
        <w:t>i obejmującą wszystkie koszty, jakie ponosi Zamawiający w związku z realizacją przedmiotowego zamówienia.</w:t>
      </w:r>
    </w:p>
    <w:p w:rsidR="00C92D9E" w:rsidRDefault="009D16FA">
      <w:pPr>
        <w:numPr>
          <w:ilvl w:val="0"/>
          <w:numId w:val="14"/>
        </w:numPr>
        <w:jc w:val="both"/>
        <w:rPr>
          <w:rFonts w:ascii="Times New Roman" w:hAnsi="Times New Roman" w:cs="Times New Roman"/>
        </w:rPr>
      </w:pPr>
      <w:r>
        <w:rPr>
          <w:rFonts w:ascii="Times New Roman" w:hAnsi="Times New Roman" w:cs="Times New Roman"/>
        </w:rPr>
        <w:t>Wszystkie wartości określone w formularzu ofertowym oraz ostateczna cena oferty muszą być liczone z dokładnością do dwóch miejsc po przecinku.</w:t>
      </w:r>
    </w:p>
    <w:p w:rsidR="00C92D9E" w:rsidRDefault="009D16FA">
      <w:pPr>
        <w:numPr>
          <w:ilvl w:val="0"/>
          <w:numId w:val="14"/>
        </w:numPr>
        <w:jc w:val="both"/>
        <w:rPr>
          <w:rFonts w:ascii="Times New Roman" w:hAnsi="Times New Roman" w:cs="Times New Roman"/>
        </w:rPr>
      </w:pPr>
      <w:r>
        <w:rPr>
          <w:rFonts w:ascii="Times New Roman" w:hAnsi="Times New Roman" w:cs="Times New Roman"/>
        </w:rPr>
        <w:t>Zamawiający do ustalenia ceny oferty przejmuje cenę brutto uwzględniającą podatek od towarów i usług.</w:t>
      </w:r>
    </w:p>
    <w:p w:rsidR="00C92D9E" w:rsidRDefault="009D16FA">
      <w:pPr>
        <w:numPr>
          <w:ilvl w:val="0"/>
          <w:numId w:val="14"/>
        </w:numPr>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s="Times New Roman"/>
          <w:bCs/>
        </w:rPr>
        <w:t xml:space="preserve"> </w:t>
      </w:r>
      <w:r>
        <w:rPr>
          <w:rFonts w:ascii="Times New Roman" w:hAnsi="Times New Roman" w:cs="Times New Roman"/>
          <w:b/>
          <w:bCs/>
        </w:rPr>
        <w:t>(Oświadczenie wg wzoru stanowiącego Załącznik nr 6 do SIWZ).</w:t>
      </w:r>
    </w:p>
    <w:p w:rsidR="00C92D9E" w:rsidRDefault="009D16FA">
      <w:pPr>
        <w:numPr>
          <w:ilvl w:val="0"/>
          <w:numId w:val="14"/>
        </w:numPr>
        <w:jc w:val="both"/>
        <w:rPr>
          <w:rFonts w:ascii="Times New Roman" w:hAnsi="Times New Roman" w:cs="Times New Roman"/>
        </w:rPr>
      </w:pPr>
      <w:r>
        <w:rPr>
          <w:rFonts w:ascii="Times New Roman" w:hAnsi="Times New Roman" w:cs="Times New Roman"/>
        </w:rPr>
        <w:t xml:space="preserve">Wykonawcy mający siedzibę lub miejsce zamieszkania poza terytorium Rzeczypospolitej Polskiej, którzy nie mają obowiązku naliczania i odprowadzania podatku od towarów </w:t>
      </w:r>
      <w:r>
        <w:rPr>
          <w:rFonts w:ascii="Times New Roman" w:hAnsi="Times New Roman" w:cs="Times New Roman"/>
        </w:rPr>
        <w:br/>
        <w:t>i usług, dla zapewnienia uczciwej konkurencji i równego traktowania Wykonawców uwzględniają w cenie oferty podatek, który ma obowiązek zapłacić Zamawiający.</w:t>
      </w:r>
    </w:p>
    <w:p w:rsidR="00C92D9E" w:rsidRDefault="009D16FA">
      <w:pPr>
        <w:numPr>
          <w:ilvl w:val="0"/>
          <w:numId w:val="14"/>
        </w:numPr>
        <w:tabs>
          <w:tab w:val="left" w:pos="426"/>
        </w:tabs>
        <w:jc w:val="both"/>
        <w:rPr>
          <w:rFonts w:ascii="Times New Roman" w:hAnsi="Times New Roman" w:cs="Times New Roman"/>
        </w:rPr>
      </w:pPr>
      <w:r>
        <w:rPr>
          <w:rFonts w:ascii="Times New Roman" w:hAnsi="Times New Roman" w:cs="Times New Roman"/>
        </w:rPr>
        <w:t>Wszelkie rozliczenia między Zamawiającym a Wykonawcą prowadzone będą w PLN.</w:t>
      </w:r>
    </w:p>
    <w:p w:rsidR="00C92D9E" w:rsidRDefault="009D16FA">
      <w:pPr>
        <w:numPr>
          <w:ilvl w:val="0"/>
          <w:numId w:val="14"/>
        </w:numPr>
        <w:tabs>
          <w:tab w:val="left" w:pos="426"/>
        </w:tabs>
        <w:jc w:val="both"/>
        <w:rPr>
          <w:rFonts w:ascii="Times New Roman" w:hAnsi="Times New Roman" w:cs="Times New Roman"/>
        </w:rPr>
      </w:pPr>
      <w:r>
        <w:rPr>
          <w:rFonts w:ascii="Times New Roman" w:hAnsi="Times New Roman" w:cs="Times New Roman"/>
        </w:rPr>
        <w:t xml:space="preserve">Sposób zapłaty i rozliczenia za realizację niniejszego zamówienia określone zostały we wzorze umowy stanowiącym załącznik Nr 7 do SIWZ.   </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b/>
          <w:bCs/>
        </w:rPr>
      </w:pPr>
      <w:r>
        <w:rPr>
          <w:rFonts w:ascii="Times New Roman" w:hAnsi="Times New Roman" w:cs="Times New Roman"/>
          <w:b/>
          <w:bCs/>
        </w:rPr>
        <w:t>Rozdział 13. Opis kryteriów, którymi Zamawiający będzie kierował się przy wyborze oferty wraz z podaniem znaczenia tych kryteriów i sposobu oceny ofert.</w:t>
      </w:r>
    </w:p>
    <w:p w:rsidR="00C92D9E" w:rsidRDefault="00C92D9E">
      <w:pPr>
        <w:jc w:val="both"/>
        <w:rPr>
          <w:rFonts w:ascii="Times New Roman" w:hAnsi="Times New Roman" w:cs="Times New Roman"/>
          <w:b/>
          <w:bCs/>
        </w:rPr>
      </w:pPr>
    </w:p>
    <w:p w:rsidR="00C92D9E" w:rsidRDefault="009D16FA">
      <w:pPr>
        <w:numPr>
          <w:ilvl w:val="0"/>
          <w:numId w:val="15"/>
        </w:numPr>
        <w:jc w:val="both"/>
        <w:rPr>
          <w:rFonts w:ascii="Times New Roman" w:hAnsi="Times New Roman" w:cs="Times New Roman"/>
        </w:rPr>
      </w:pPr>
      <w:r>
        <w:rPr>
          <w:rFonts w:ascii="Times New Roman" w:hAnsi="Times New Roman" w:cs="Times New Roman"/>
        </w:rPr>
        <w:t>Badania  oceny ofert będzie dokonywała komisja przetargowa</w:t>
      </w:r>
    </w:p>
    <w:p w:rsidR="00C92D9E" w:rsidRDefault="009D16FA">
      <w:pPr>
        <w:jc w:val="both"/>
        <w:rPr>
          <w:rFonts w:ascii="Times New Roman" w:hAnsi="Times New Roman" w:cs="Times New Roman"/>
        </w:rPr>
      </w:pPr>
      <w:r>
        <w:rPr>
          <w:rFonts w:ascii="Times New Roman" w:hAnsi="Times New Roman" w:cs="Times New Roman"/>
        </w:rPr>
        <w:t xml:space="preserve">1) Etap I : badania ofert w zakresie wymagań </w:t>
      </w:r>
      <w:proofErr w:type="spellStart"/>
      <w:r>
        <w:rPr>
          <w:rFonts w:ascii="Times New Roman" w:hAnsi="Times New Roman" w:cs="Times New Roman"/>
        </w:rPr>
        <w:t>formalno</w:t>
      </w:r>
      <w:proofErr w:type="spellEnd"/>
      <w:r>
        <w:rPr>
          <w:rFonts w:ascii="Times New Roman" w:hAnsi="Times New Roman" w:cs="Times New Roman"/>
        </w:rPr>
        <w:t xml:space="preserve"> – prawnych i kompletności ofert. Spełnienie warunków udziału w postępowaniu Komisja będzie oceniała według zasady „spełnia – nie spełnia” na podstawie załączonych dokumentów oferty.</w:t>
      </w:r>
    </w:p>
    <w:p w:rsidR="00C92D9E" w:rsidRDefault="009D16FA">
      <w:pPr>
        <w:jc w:val="both"/>
        <w:rPr>
          <w:rFonts w:ascii="Times New Roman" w:eastAsia="Times New Roman" w:hAnsi="Times New Roman" w:cs="Times New Roman"/>
          <w:bCs/>
          <w:color w:val="00000A"/>
        </w:rPr>
      </w:pPr>
      <w:r>
        <w:rPr>
          <w:rFonts w:ascii="Times New Roman" w:hAnsi="Times New Roman" w:cs="Times New Roman"/>
        </w:rPr>
        <w:t>2) Etap II : ocena merytoryczna według kryteriów określonych poniżej. W II etapie rozpatrywane będą oferty nie podlegające odrzuceniu, złożone przez Wykonawców nie podlegających wykluczeniu.</w:t>
      </w:r>
    </w:p>
    <w:p w:rsidR="00C92D9E" w:rsidRDefault="009D16FA">
      <w:pPr>
        <w:numPr>
          <w:ilvl w:val="0"/>
          <w:numId w:val="15"/>
        </w:numPr>
        <w:jc w:val="both"/>
        <w:rPr>
          <w:rFonts w:ascii="Times New Roman" w:eastAsia="Times New Roman" w:hAnsi="Times New Roman" w:cs="Times New Roman"/>
          <w:b/>
          <w:color w:val="00000A"/>
          <w:sz w:val="28"/>
          <w:szCs w:val="28"/>
        </w:rPr>
      </w:pPr>
      <w:r>
        <w:rPr>
          <w:rFonts w:ascii="Times New Roman" w:eastAsia="Times New Roman" w:hAnsi="Times New Roman" w:cs="Times New Roman"/>
          <w:bCs/>
          <w:color w:val="00000A"/>
        </w:rPr>
        <w:t>Zamawiający wskazuje na trzy kryteria oceny ofert:</w:t>
      </w:r>
    </w:p>
    <w:p w:rsidR="00C92D9E" w:rsidRDefault="00C92D9E">
      <w:pPr>
        <w:ind w:left="720"/>
        <w:jc w:val="both"/>
        <w:rPr>
          <w:rFonts w:ascii="Times New Roman" w:eastAsia="Times New Roman" w:hAnsi="Times New Roman" w:cs="Times New Roman"/>
          <w:b/>
          <w:color w:val="00000A"/>
          <w:sz w:val="28"/>
          <w:szCs w:val="28"/>
        </w:rPr>
      </w:pPr>
    </w:p>
    <w:p w:rsidR="00C92D9E" w:rsidRDefault="00C92D9E">
      <w:pPr>
        <w:widowControl/>
        <w:tabs>
          <w:tab w:val="left" w:pos="284"/>
        </w:tabs>
        <w:ind w:left="284"/>
        <w:jc w:val="both"/>
        <w:rPr>
          <w:rFonts w:ascii="Times New Roman" w:eastAsia="Times New Roman" w:hAnsi="Times New Roman" w:cs="Times New Roman"/>
          <w:b/>
          <w:color w:val="00000A"/>
          <w:sz w:val="28"/>
          <w:szCs w:val="28"/>
        </w:rPr>
      </w:pPr>
    </w:p>
    <w:tbl>
      <w:tblPr>
        <w:tblW w:w="8726" w:type="dxa"/>
        <w:tblInd w:w="431"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569"/>
        <w:gridCol w:w="3116"/>
        <w:gridCol w:w="2268"/>
        <w:gridCol w:w="2773"/>
      </w:tblGrid>
      <w:tr w:rsidR="00C92D9E">
        <w:trPr>
          <w:trHeight w:val="175"/>
        </w:trPr>
        <w:tc>
          <w:tcPr>
            <w:tcW w:w="568"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Lp.</w:t>
            </w:r>
          </w:p>
        </w:tc>
        <w:tc>
          <w:tcPr>
            <w:tcW w:w="3116"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Kryterium</w:t>
            </w:r>
          </w:p>
        </w:tc>
        <w:tc>
          <w:tcPr>
            <w:tcW w:w="2268"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Znaczenie procentowe kryterium</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92D9E" w:rsidRDefault="009D16FA">
            <w:pPr>
              <w:widowControl/>
              <w:tabs>
                <w:tab w:val="left" w:pos="2550"/>
              </w:tabs>
              <w:jc w:val="center"/>
            </w:pPr>
            <w:r>
              <w:rPr>
                <w:rFonts w:ascii="Times New Roman" w:eastAsia="Times New Roman" w:hAnsi="Times New Roman" w:cs="Times New Roman"/>
                <w:b/>
                <w:color w:val="00000A"/>
              </w:rPr>
              <w:t>Maksymalna ilość punktów jakie może otrzymać oferta za dane kryterium</w:t>
            </w:r>
          </w:p>
        </w:tc>
      </w:tr>
      <w:tr w:rsidR="00C92D9E">
        <w:trPr>
          <w:trHeight w:val="125"/>
        </w:trPr>
        <w:tc>
          <w:tcPr>
            <w:tcW w:w="568"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3116"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Cena [C]</w:t>
            </w:r>
          </w:p>
          <w:p w:rsidR="00C92D9E" w:rsidRDefault="00C92D9E">
            <w:pPr>
              <w:widowControl/>
              <w:tabs>
                <w:tab w:val="left" w:pos="2550"/>
              </w:tabs>
              <w:jc w:val="center"/>
              <w:rPr>
                <w:rFonts w:ascii="Times New Roman" w:eastAsia="Times New Roman" w:hAnsi="Times New Roman" w:cs="Times New Roman"/>
                <w:color w:val="00000A"/>
              </w:rPr>
            </w:pPr>
          </w:p>
        </w:tc>
        <w:tc>
          <w:tcPr>
            <w:tcW w:w="2268"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60 %</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92D9E" w:rsidRDefault="009D16FA">
            <w:pPr>
              <w:widowControl/>
              <w:tabs>
                <w:tab w:val="left" w:pos="2550"/>
              </w:tabs>
              <w:jc w:val="center"/>
            </w:pPr>
            <w:r>
              <w:rPr>
                <w:rFonts w:ascii="Times New Roman" w:eastAsia="Times New Roman" w:hAnsi="Times New Roman" w:cs="Times New Roman"/>
                <w:color w:val="00000A"/>
              </w:rPr>
              <w:t>60 punktów</w:t>
            </w:r>
          </w:p>
        </w:tc>
      </w:tr>
      <w:tr w:rsidR="00C92D9E">
        <w:trPr>
          <w:trHeight w:val="306"/>
        </w:trPr>
        <w:tc>
          <w:tcPr>
            <w:tcW w:w="568"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2.</w:t>
            </w:r>
          </w:p>
        </w:tc>
        <w:tc>
          <w:tcPr>
            <w:tcW w:w="3116"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Okres gwarancji i rękojmi na wykonane roboty budowlane [G]</w:t>
            </w:r>
          </w:p>
        </w:tc>
        <w:tc>
          <w:tcPr>
            <w:tcW w:w="2268" w:type="dxa"/>
            <w:tcBorders>
              <w:top w:val="single" w:sz="4" w:space="0" w:color="000001"/>
              <w:left w:val="single" w:sz="4" w:space="0" w:color="000001"/>
              <w:bottom w:val="single" w:sz="4" w:space="0" w:color="000001"/>
            </w:tcBorders>
            <w:shd w:val="clear" w:color="auto" w:fill="auto"/>
            <w:tcMar>
              <w:left w:w="40" w:type="dxa"/>
            </w:tcMar>
          </w:tcPr>
          <w:p w:rsidR="00C92D9E" w:rsidRDefault="009D16FA">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40 %</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92D9E" w:rsidRDefault="009D16FA">
            <w:pPr>
              <w:widowControl/>
              <w:tabs>
                <w:tab w:val="left" w:pos="2550"/>
              </w:tabs>
              <w:jc w:val="center"/>
            </w:pPr>
            <w:r>
              <w:rPr>
                <w:rFonts w:ascii="Times New Roman" w:eastAsia="Times New Roman" w:hAnsi="Times New Roman" w:cs="Times New Roman"/>
                <w:color w:val="00000A"/>
              </w:rPr>
              <w:t>40 punktów</w:t>
            </w:r>
          </w:p>
        </w:tc>
      </w:tr>
    </w:tbl>
    <w:p w:rsidR="00C92D9E" w:rsidRDefault="00C92D9E">
      <w:pPr>
        <w:jc w:val="both"/>
      </w:pPr>
    </w:p>
    <w:p w:rsidR="00C92D9E" w:rsidRDefault="00C92D9E">
      <w:pPr>
        <w:jc w:val="both"/>
        <w:rPr>
          <w:rFonts w:ascii="Times New Roman" w:hAnsi="Times New Roman" w:cs="Times New Roman"/>
        </w:rPr>
      </w:pPr>
    </w:p>
    <w:p w:rsidR="00C92D9E" w:rsidRDefault="009D16FA">
      <w:pPr>
        <w:widowControl/>
        <w:numPr>
          <w:ilvl w:val="0"/>
          <w:numId w:val="15"/>
        </w:numPr>
        <w:tabs>
          <w:tab w:val="left" w:pos="284"/>
        </w:tabs>
        <w:jc w:val="both"/>
        <w:rPr>
          <w:rFonts w:ascii="Times New Roman" w:hAnsi="Times New Roman" w:cs="Times New Roman"/>
          <w:b/>
          <w:sz w:val="28"/>
          <w:szCs w:val="28"/>
        </w:rPr>
      </w:pPr>
      <w:r>
        <w:rPr>
          <w:rFonts w:ascii="Times New Roman" w:hAnsi="Times New Roman" w:cs="Times New Roman"/>
          <w:bCs/>
        </w:rPr>
        <w:t>Zasady oceny kryterium „cena” [C]</w:t>
      </w:r>
    </w:p>
    <w:p w:rsidR="00C92D9E" w:rsidRDefault="00C92D9E">
      <w:pPr>
        <w:tabs>
          <w:tab w:val="left" w:pos="284"/>
        </w:tabs>
        <w:ind w:left="284"/>
        <w:jc w:val="both"/>
        <w:rPr>
          <w:b/>
          <w:sz w:val="28"/>
          <w:szCs w:val="28"/>
        </w:rPr>
      </w:pPr>
    </w:p>
    <w:p w:rsidR="00C92D9E" w:rsidRDefault="009D16FA">
      <w:pPr>
        <w:pStyle w:val="NormalnyWeb"/>
        <w:spacing w:before="0" w:after="0"/>
        <w:rPr>
          <w:rFonts w:ascii="Times New Roman" w:hAnsi="Times New Roman"/>
        </w:rPr>
      </w:pPr>
      <w:r>
        <w:rPr>
          <w:rFonts w:ascii="Calibri" w:hAnsi="Calibri" w:cs="Calibri"/>
          <w:b/>
        </w:rPr>
        <w:t xml:space="preserve">           Przyznane pkt C</w:t>
      </w:r>
      <w:r>
        <w:rPr>
          <w:rFonts w:ascii="Calibri" w:hAnsi="Calibri" w:cs="Calibri"/>
        </w:rPr>
        <w:t xml:space="preserve"> </w:t>
      </w:r>
      <w:r>
        <w:rPr>
          <w:rFonts w:ascii="Calibri" w:hAnsi="Calibri" w:cs="Calibri"/>
          <w:sz w:val="28"/>
          <w:szCs w:val="28"/>
        </w:rPr>
        <w:t xml:space="preserve">= </w:t>
      </w:r>
      <w:r>
        <w:rPr>
          <w:rFonts w:ascii="Calibri" w:hAnsi="Calibri" w:cs="Calibri"/>
          <w:noProof/>
          <w:sz w:val="28"/>
          <w:szCs w:val="28"/>
          <w:lang w:eastAsia="pl-PL"/>
        </w:rPr>
        <w:drawing>
          <wp:inline distT="0" distB="0" distL="0" distR="0">
            <wp:extent cx="347662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3476625" cy="657225"/>
                    </a:xfrm>
                    <a:prstGeom prst="rect">
                      <a:avLst/>
                    </a:prstGeom>
                  </pic:spPr>
                </pic:pic>
              </a:graphicData>
            </a:graphic>
          </wp:inline>
        </w:drawing>
      </w:r>
      <w:r>
        <w:rPr>
          <w:rFonts w:ascii="Calibri" w:hAnsi="Calibri" w:cs="Calibri"/>
          <w:sz w:val="28"/>
          <w:szCs w:val="28"/>
        </w:rPr>
        <w:t xml:space="preserve">     </w:t>
      </w:r>
      <w:r>
        <w:rPr>
          <w:rFonts w:ascii="Calibri" w:hAnsi="Calibri" w:cs="Calibri"/>
          <w:b/>
        </w:rPr>
        <w:t>x 60 pkt</w:t>
      </w:r>
    </w:p>
    <w:p w:rsidR="00C92D9E" w:rsidRDefault="009D16FA">
      <w:pPr>
        <w:jc w:val="both"/>
        <w:rPr>
          <w:rFonts w:ascii="Times New Roman" w:hAnsi="Times New Roman" w:cs="Times New Roman"/>
        </w:rPr>
      </w:pPr>
      <w:r>
        <w:rPr>
          <w:rFonts w:ascii="Times New Roman" w:hAnsi="Times New Roman" w:cs="Times New Roman"/>
        </w:rPr>
        <w:t xml:space="preserve">         </w:t>
      </w:r>
    </w:p>
    <w:p w:rsidR="00C92D9E" w:rsidRDefault="009D16FA">
      <w:pPr>
        <w:jc w:val="both"/>
        <w:rPr>
          <w:rFonts w:ascii="Times New Roman" w:hAnsi="Times New Roman" w:cs="Times New Roman"/>
        </w:rPr>
      </w:pPr>
      <w:r>
        <w:rPr>
          <w:rFonts w:ascii="Times New Roman" w:hAnsi="Times New Roman" w:cs="Times New Roman"/>
        </w:rPr>
        <w:t xml:space="preserve">           Maksymalnie za to kryterium Wykonawca może otrzymać 60 pkt</w:t>
      </w:r>
    </w:p>
    <w:p w:rsidR="00C92D9E" w:rsidRDefault="00C92D9E">
      <w:pPr>
        <w:jc w:val="both"/>
      </w:pPr>
    </w:p>
    <w:p w:rsidR="00C92D9E" w:rsidRDefault="00C92D9E">
      <w:pPr>
        <w:jc w:val="both"/>
        <w:rPr>
          <w:rFonts w:ascii="Times New Roman" w:hAnsi="Times New Roman" w:cs="Times New Roman"/>
        </w:rPr>
      </w:pPr>
    </w:p>
    <w:p w:rsidR="00C92D9E" w:rsidRDefault="00C92D9E">
      <w:pPr>
        <w:jc w:val="both"/>
        <w:rPr>
          <w:rFonts w:ascii="Times New Roman" w:hAnsi="Times New Roman" w:cs="Times New Roman"/>
        </w:rPr>
      </w:pPr>
    </w:p>
    <w:p w:rsidR="00C92D9E" w:rsidRDefault="009D16FA">
      <w:pPr>
        <w:pStyle w:val="Akapitzlist"/>
        <w:numPr>
          <w:ilvl w:val="0"/>
          <w:numId w:val="15"/>
        </w:numPr>
        <w:jc w:val="both"/>
        <w:rPr>
          <w:rFonts w:ascii="Times New Roman" w:hAnsi="Times New Roman" w:cs="Times New Roman"/>
        </w:rPr>
      </w:pPr>
      <w:r>
        <w:rPr>
          <w:rFonts w:ascii="Times New Roman" w:hAnsi="Times New Roman" w:cs="Times New Roman"/>
        </w:rPr>
        <w:t>Zasady oceny kryterium „Okres gwarancji i rękojmi za wykonane roboty budowlane” [G]</w:t>
      </w:r>
    </w:p>
    <w:p w:rsidR="00C92D9E" w:rsidRDefault="00C92D9E">
      <w:pPr>
        <w:ind w:left="720"/>
        <w:jc w:val="both"/>
        <w:rPr>
          <w:rFonts w:ascii="Times New Roman" w:hAnsi="Times New Roman" w:cs="Times New Roman"/>
        </w:rPr>
      </w:pPr>
    </w:p>
    <w:p w:rsidR="00C92D9E" w:rsidRDefault="009D16FA">
      <w:pPr>
        <w:ind w:left="720"/>
        <w:jc w:val="both"/>
        <w:rPr>
          <w:rFonts w:ascii="Times New Roman" w:hAnsi="Times New Roman" w:cs="Times New Roman"/>
        </w:rPr>
      </w:pPr>
      <w:r>
        <w:rPr>
          <w:rFonts w:ascii="Times New Roman" w:hAnsi="Times New Roman" w:cs="Times New Roman"/>
        </w:rPr>
        <w:t>poniżej 36 miesięcy</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0 punktów</w:t>
      </w:r>
    </w:p>
    <w:p w:rsidR="00C92D9E" w:rsidRDefault="009D16FA">
      <w:pPr>
        <w:jc w:val="both"/>
        <w:rPr>
          <w:rFonts w:ascii="Times New Roman" w:hAnsi="Times New Roman" w:cs="Times New Roman"/>
        </w:rPr>
      </w:pPr>
      <w:r>
        <w:rPr>
          <w:rFonts w:ascii="Times New Roman" w:hAnsi="Times New Roman" w:cs="Times New Roman"/>
        </w:rPr>
        <w:tab/>
        <w:t>Od 36 miesięcy do 43 miesięcy</w:t>
      </w:r>
      <w:r>
        <w:rPr>
          <w:rFonts w:ascii="Times New Roman" w:hAnsi="Times New Roman" w:cs="Times New Roman"/>
        </w:rPr>
        <w:tab/>
        <w:t xml:space="preserve">-   10 punkt </w:t>
      </w:r>
    </w:p>
    <w:p w:rsidR="00C92D9E" w:rsidRDefault="009D16FA">
      <w:pPr>
        <w:jc w:val="both"/>
        <w:rPr>
          <w:rFonts w:ascii="Times New Roman" w:hAnsi="Times New Roman" w:cs="Times New Roman"/>
        </w:rPr>
      </w:pPr>
      <w:r>
        <w:rPr>
          <w:rFonts w:ascii="Times New Roman" w:hAnsi="Times New Roman" w:cs="Times New Roman"/>
        </w:rPr>
        <w:tab/>
        <w:t>Od 44 miesięcy do 51 miesięcy</w:t>
      </w:r>
      <w:r>
        <w:rPr>
          <w:rFonts w:ascii="Times New Roman" w:hAnsi="Times New Roman" w:cs="Times New Roman"/>
        </w:rPr>
        <w:tab/>
        <w:t>-   20 punkty</w:t>
      </w:r>
    </w:p>
    <w:p w:rsidR="00C92D9E" w:rsidRDefault="009D16FA">
      <w:pPr>
        <w:jc w:val="both"/>
        <w:rPr>
          <w:rFonts w:ascii="Times New Roman" w:hAnsi="Times New Roman" w:cs="Times New Roman"/>
        </w:rPr>
      </w:pPr>
      <w:r>
        <w:rPr>
          <w:rFonts w:ascii="Times New Roman" w:hAnsi="Times New Roman" w:cs="Times New Roman"/>
        </w:rPr>
        <w:tab/>
        <w:t>Od 52 miesięcy do 59 miesięcy</w:t>
      </w:r>
      <w:r>
        <w:rPr>
          <w:rFonts w:ascii="Times New Roman" w:hAnsi="Times New Roman" w:cs="Times New Roman"/>
        </w:rPr>
        <w:tab/>
        <w:t>-   30 punkty</w:t>
      </w:r>
    </w:p>
    <w:p w:rsidR="00C92D9E" w:rsidRDefault="009D16FA">
      <w:pPr>
        <w:jc w:val="both"/>
        <w:rPr>
          <w:rFonts w:ascii="Times New Roman" w:hAnsi="Times New Roman" w:cs="Times New Roman"/>
        </w:rPr>
      </w:pPr>
      <w:r>
        <w:rPr>
          <w:rFonts w:ascii="Times New Roman" w:hAnsi="Times New Roman" w:cs="Times New Roman"/>
        </w:rPr>
        <w:tab/>
        <w:t>Powyżej 59 miesięcy</w:t>
      </w:r>
      <w:r>
        <w:rPr>
          <w:rFonts w:ascii="Times New Roman" w:hAnsi="Times New Roman" w:cs="Times New Roman"/>
        </w:rPr>
        <w:tab/>
      </w:r>
      <w:r>
        <w:rPr>
          <w:rFonts w:ascii="Times New Roman" w:hAnsi="Times New Roman" w:cs="Times New Roman"/>
        </w:rPr>
        <w:tab/>
        <w:t xml:space="preserve">            -   40 punktów </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rPr>
      </w:pPr>
      <w:r>
        <w:rPr>
          <w:rFonts w:ascii="Times New Roman" w:hAnsi="Times New Roman" w:cs="Times New Roman"/>
        </w:rPr>
        <w:t xml:space="preserve">           Maksymalnie za to kryterium Wykonawca może otrzymać 40 punktów.</w:t>
      </w:r>
    </w:p>
    <w:p w:rsidR="00C92D9E" w:rsidRDefault="00C92D9E">
      <w:pPr>
        <w:jc w:val="both"/>
        <w:rPr>
          <w:rFonts w:ascii="Times New Roman" w:hAnsi="Times New Roman" w:cs="Times New Roman"/>
        </w:rPr>
      </w:pPr>
    </w:p>
    <w:p w:rsidR="00C92D9E" w:rsidRDefault="009D16FA">
      <w:pPr>
        <w:pStyle w:val="Akapitzlist"/>
        <w:numPr>
          <w:ilvl w:val="0"/>
          <w:numId w:val="15"/>
        </w:numPr>
        <w:jc w:val="both"/>
        <w:rPr>
          <w:rFonts w:ascii="Times New Roman" w:hAnsi="Times New Roman" w:cs="Times New Roman"/>
        </w:rPr>
      </w:pPr>
      <w:r>
        <w:rPr>
          <w:rFonts w:ascii="Times New Roman" w:hAnsi="Times New Roman" w:cs="Times New Roman"/>
        </w:rPr>
        <w:t xml:space="preserve">Oferta która przedstawia najwyższy bilans punków (maksymalna liczba przyznanych punktów w oparciu o ustalone kryteria) zostanie uznana za najkorzystniejszą, pozostałe oferty zostaną sklasyfikowane zgodnie z ilością uzyskanych punktów. Realizacja zamówienia zostanie powierzona Wykonawcy, którego oferta odpowiada wszystkim wymaganiom przedstawionym w ustawie – Prawo zamówień publicznych, niniejszej SIWZ </w:t>
      </w:r>
      <w:r>
        <w:rPr>
          <w:rFonts w:ascii="Times New Roman" w:hAnsi="Times New Roman" w:cs="Times New Roman"/>
        </w:rPr>
        <w:lastRenderedPageBreak/>
        <w:t>oraz który uzyska najwyższą ilość punktów.</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rPr>
      </w:pPr>
      <w:r>
        <w:rPr>
          <w:rFonts w:ascii="Times New Roman" w:hAnsi="Times New Roman" w:cs="Times New Roman"/>
        </w:rPr>
        <w:tab/>
        <w:t>Całkowita liczba punktów = C + G</w:t>
      </w:r>
    </w:p>
    <w:p w:rsidR="00C92D9E" w:rsidRDefault="009D16FA">
      <w:pPr>
        <w:jc w:val="both"/>
        <w:rPr>
          <w:rFonts w:ascii="Times New Roman" w:hAnsi="Times New Roman" w:cs="Times New Roman"/>
        </w:rPr>
      </w:pPr>
      <w:r>
        <w:rPr>
          <w:rFonts w:ascii="Times New Roman" w:hAnsi="Times New Roman" w:cs="Times New Roman"/>
        </w:rPr>
        <w:tab/>
        <w:t>gdzie :</w:t>
      </w:r>
    </w:p>
    <w:p w:rsidR="00C92D9E" w:rsidRDefault="009D16FA">
      <w:pPr>
        <w:jc w:val="both"/>
        <w:rPr>
          <w:rFonts w:ascii="Times New Roman" w:hAnsi="Times New Roman" w:cs="Times New Roman"/>
        </w:rPr>
      </w:pPr>
      <w:r>
        <w:rPr>
          <w:rFonts w:ascii="Times New Roman" w:hAnsi="Times New Roman" w:cs="Times New Roman"/>
        </w:rPr>
        <w:tab/>
        <w:t>C – ilość przyznanych punktów za kryterium „Cena”</w:t>
      </w:r>
    </w:p>
    <w:p w:rsidR="00C92D9E" w:rsidRDefault="009D16FA">
      <w:pPr>
        <w:ind w:left="709" w:hanging="709"/>
        <w:jc w:val="both"/>
        <w:rPr>
          <w:bCs/>
        </w:rPr>
      </w:pPr>
      <w:r>
        <w:rPr>
          <w:rFonts w:ascii="Times New Roman" w:hAnsi="Times New Roman" w:cs="Times New Roman"/>
        </w:rPr>
        <w:tab/>
        <w:t xml:space="preserve">G – ilość przyznanych punktów za kryterium „Okres gwarancji i rękojmi za wykonane </w:t>
      </w:r>
      <w:r>
        <w:rPr>
          <w:rFonts w:ascii="Times New Roman" w:hAnsi="Times New Roman" w:cs="Times New Roman"/>
        </w:rPr>
        <w:tab/>
        <w:t xml:space="preserve">     roboty budowlane” </w:t>
      </w:r>
    </w:p>
    <w:p w:rsidR="00C92D9E" w:rsidRDefault="009D16FA">
      <w:pPr>
        <w:pStyle w:val="NormalnyWeb"/>
        <w:numPr>
          <w:ilvl w:val="0"/>
          <w:numId w:val="15"/>
        </w:numPr>
        <w:spacing w:before="0" w:after="0"/>
        <w:jc w:val="both"/>
        <w:rPr>
          <w:rFonts w:ascii="Times New Roman" w:hAnsi="Times New Roman"/>
          <w:bCs/>
        </w:rPr>
      </w:pPr>
      <w:r>
        <w:rPr>
          <w:rFonts w:ascii="Times New Roman" w:hAnsi="Times New Roman"/>
          <w:bCs/>
        </w:rPr>
        <w:t>Sposób oceny ofert – przy ocenie ofert i wyborze oferty najkorzystniejszej komisja przetargowa będzie postępować zgodnie z wymaganiami ustawy oraz kierować się przesłanką określoną w kryterium oceny ofert.</w:t>
      </w:r>
    </w:p>
    <w:p w:rsidR="00C92D9E" w:rsidRDefault="009D16FA">
      <w:pPr>
        <w:pStyle w:val="NormalnyWeb"/>
        <w:numPr>
          <w:ilvl w:val="0"/>
          <w:numId w:val="15"/>
        </w:numPr>
        <w:spacing w:before="0" w:after="0"/>
        <w:jc w:val="both"/>
        <w:rPr>
          <w:rFonts w:ascii="Times New Roman" w:hAnsi="Times New Roman"/>
          <w:bCs/>
        </w:rPr>
      </w:pPr>
      <w:r>
        <w:rPr>
          <w:rFonts w:ascii="Times New Roman" w:hAnsi="Times New Roman"/>
          <w:bCs/>
        </w:rPr>
        <w:t>Przed szczegółową oceną ofert Zamawiający określi, czy każda z ofert: jest ważna, nie jest sprzeczna z ustawą, spełnia wszystkie warunki określone w SIWZ, nie zawiera oczywistych omyłek pisarskich,  nie zawiera oczywistych omyłek rachunkowych oraz innych omyłek polegających na niezgodności oferty z SIWZ, niepowodujących istotnych zmian w treści oferty.</w:t>
      </w:r>
    </w:p>
    <w:p w:rsidR="00C92D9E" w:rsidRDefault="009D16FA">
      <w:pPr>
        <w:pStyle w:val="NormalnyWeb"/>
        <w:numPr>
          <w:ilvl w:val="0"/>
          <w:numId w:val="15"/>
        </w:numPr>
        <w:spacing w:before="0" w:after="0"/>
        <w:jc w:val="both"/>
        <w:rPr>
          <w:rFonts w:ascii="Times New Roman" w:hAnsi="Times New Roman"/>
          <w:b/>
          <w:bCs/>
        </w:rPr>
      </w:pPr>
      <w:r>
        <w:rPr>
          <w:rFonts w:ascii="Times New Roman" w:hAnsi="Times New Roman"/>
          <w:bCs/>
        </w:rPr>
        <w:t>Jeżeli nie można wybrać oferty najkorzystniejszej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oferty, do złożenia w terminie określonym przez Zamawiającego ofert dodatkowych.</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
          <w:bCs/>
        </w:rPr>
      </w:pPr>
      <w:r>
        <w:rPr>
          <w:rFonts w:ascii="Times New Roman" w:hAnsi="Times New Roman" w:cs="Times New Roman"/>
          <w:b/>
          <w:bCs/>
        </w:rPr>
        <w:t>Rozdział 14. Informacja o formalnościach, jakie powinny zostać dopełnione po wyborze oferty  w celu zawarcia umowy w sprawie zamówienia publicznego.</w:t>
      </w:r>
    </w:p>
    <w:p w:rsidR="00C92D9E" w:rsidRDefault="009D16FA">
      <w:pPr>
        <w:jc w:val="both"/>
        <w:rPr>
          <w:bCs/>
        </w:rPr>
      </w:pPr>
      <w:r>
        <w:rPr>
          <w:rFonts w:ascii="Times New Roman" w:hAnsi="Times New Roman" w:cs="Times New Roman"/>
          <w:b/>
          <w:bCs/>
        </w:rPr>
        <w:tab/>
      </w:r>
    </w:p>
    <w:p w:rsidR="00C92D9E" w:rsidRDefault="009D16FA">
      <w:pPr>
        <w:pStyle w:val="NormalnyWeb"/>
        <w:numPr>
          <w:ilvl w:val="2"/>
          <w:numId w:val="4"/>
        </w:numPr>
        <w:tabs>
          <w:tab w:val="left" w:pos="568"/>
        </w:tabs>
        <w:spacing w:before="0" w:after="0"/>
        <w:ind w:left="284" w:hanging="284"/>
        <w:jc w:val="both"/>
        <w:rPr>
          <w:rFonts w:ascii="Times New Roman" w:hAnsi="Times New Roman"/>
          <w:bCs/>
        </w:rPr>
      </w:pPr>
      <w:r>
        <w:rPr>
          <w:rFonts w:ascii="Times New Roman" w:hAnsi="Times New Roman"/>
          <w:bCs/>
        </w:rPr>
        <w:t xml:space="preserve">Zamawiający informuje niezwłocznie wszystkich wykonawców o: </w:t>
      </w:r>
    </w:p>
    <w:p w:rsidR="00C92D9E" w:rsidRDefault="009D16FA">
      <w:pPr>
        <w:pStyle w:val="NormalnyWeb"/>
        <w:tabs>
          <w:tab w:val="left" w:pos="568"/>
        </w:tabs>
        <w:spacing w:before="0" w:after="0"/>
        <w:ind w:left="284"/>
        <w:jc w:val="both"/>
        <w:rPr>
          <w:rFonts w:ascii="Times New Roman" w:hAnsi="Times New Roman"/>
          <w:bCs/>
        </w:rPr>
      </w:pPr>
      <w:r>
        <w:rPr>
          <w:rFonts w:ascii="Times New Roman" w:hAnsi="Times New Roman"/>
          <w:bCs/>
        </w:rPr>
        <w:tab/>
        <w:t xml:space="preserve">1) wyborze najkorzystniejszej oferty, podając nazwę albo imię i nazwisko, siedzibę </w:t>
      </w:r>
      <w:r>
        <w:rPr>
          <w:rFonts w:ascii="Times New Roman" w:hAnsi="Times New Roman"/>
          <w:bCs/>
        </w:rPr>
        <w:tab/>
      </w:r>
      <w:r>
        <w:rPr>
          <w:rFonts w:ascii="Times New Roman" w:hAnsi="Times New Roman"/>
          <w:bCs/>
        </w:rPr>
        <w:tab/>
        <w:t xml:space="preserve">albo miejsce zamieszkania i adres, jeżeli jest miejscem wykonywania działalności </w:t>
      </w:r>
      <w:r>
        <w:rPr>
          <w:rFonts w:ascii="Times New Roman" w:hAnsi="Times New Roman"/>
          <w:bCs/>
        </w:rPr>
        <w:tab/>
      </w:r>
      <w:r>
        <w:rPr>
          <w:rFonts w:ascii="Times New Roman" w:hAnsi="Times New Roman"/>
          <w:bCs/>
        </w:rPr>
        <w:tab/>
        <w:t xml:space="preserve">Wykonawcy, którego ofertę wybrano, oraz nazwy albo imiona i nazwiska, siedziby albo         miejsca zamieszkania i adresy, jeżeli są miejscami wykonywania działalności wykonawców, którzy złożyli oferty, a także punktację przyznaną ofertom w każdym </w:t>
      </w:r>
      <w:r>
        <w:rPr>
          <w:rFonts w:ascii="Times New Roman" w:hAnsi="Times New Roman"/>
          <w:bCs/>
        </w:rPr>
        <w:tab/>
        <w:t>kryterium oceny ofert i łączną punktację,</w:t>
      </w:r>
    </w:p>
    <w:p w:rsidR="00C92D9E" w:rsidRDefault="009D16FA">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2) wykonawcach, którzy zostali wykluczeni,</w:t>
      </w:r>
    </w:p>
    <w:p w:rsidR="00C92D9E" w:rsidRDefault="009D16FA">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3) wykonawcach, których oferty zostały odrzucone, powodach odrzucenia oferty, a w </w:t>
      </w:r>
      <w:r>
        <w:rPr>
          <w:rFonts w:ascii="Times New Roman" w:hAnsi="Times New Roman" w:cs="Times New Roman"/>
          <w:bCs/>
          <w:sz w:val="24"/>
        </w:rPr>
        <w:tab/>
        <w:t xml:space="preserve">przypadkach o których mowa w art. 89 ust. 4 i 5 ustawy </w:t>
      </w:r>
      <w:proofErr w:type="spellStart"/>
      <w:r>
        <w:rPr>
          <w:rFonts w:ascii="Times New Roman" w:hAnsi="Times New Roman" w:cs="Times New Roman"/>
          <w:bCs/>
          <w:sz w:val="24"/>
        </w:rPr>
        <w:t>Pzp</w:t>
      </w:r>
      <w:proofErr w:type="spellEnd"/>
      <w:r>
        <w:rPr>
          <w:rFonts w:ascii="Times New Roman" w:hAnsi="Times New Roman" w:cs="Times New Roman"/>
          <w:bCs/>
          <w:sz w:val="24"/>
        </w:rPr>
        <w:t xml:space="preserve">, braku równoważności lub </w:t>
      </w:r>
      <w:r>
        <w:rPr>
          <w:rFonts w:ascii="Times New Roman" w:hAnsi="Times New Roman" w:cs="Times New Roman"/>
          <w:bCs/>
          <w:sz w:val="24"/>
        </w:rPr>
        <w:tab/>
        <w:t>braku spełniania wymagań dotyczących wydajności lub funkcjonalności,</w:t>
      </w:r>
    </w:p>
    <w:p w:rsidR="00C92D9E" w:rsidRDefault="009D16FA">
      <w:pPr>
        <w:pStyle w:val="Nagwek1"/>
        <w:numPr>
          <w:ilvl w:val="0"/>
          <w:numId w:val="0"/>
        </w:numPr>
        <w:jc w:val="both"/>
        <w:rPr>
          <w:rFonts w:ascii="Times New Roman" w:hAnsi="Times New Roman" w:cs="Times New Roman"/>
        </w:rPr>
      </w:pPr>
      <w:r>
        <w:rPr>
          <w:rFonts w:ascii="Times New Roman" w:hAnsi="Times New Roman" w:cs="Times New Roman"/>
          <w:bCs/>
          <w:sz w:val="24"/>
        </w:rPr>
        <w:tab/>
        <w:t>4) unieważnieniu postępowania podając uzasadnienie faktyczne i prawne.</w:t>
      </w:r>
    </w:p>
    <w:p w:rsidR="00C92D9E" w:rsidRDefault="00C92D9E">
      <w:pPr>
        <w:rPr>
          <w:rFonts w:ascii="Times New Roman" w:hAnsi="Times New Roman" w:cs="Times New Roman"/>
        </w:rPr>
      </w:pPr>
    </w:p>
    <w:p w:rsidR="00C92D9E" w:rsidRDefault="009D16FA">
      <w:pPr>
        <w:pStyle w:val="Nagwek1"/>
        <w:numPr>
          <w:ilvl w:val="0"/>
          <w:numId w:val="0"/>
        </w:numPr>
        <w:ind w:left="720"/>
        <w:jc w:val="both"/>
        <w:rPr>
          <w:rFonts w:ascii="Times New Roman" w:hAnsi="Times New Roman" w:cs="Times New Roman"/>
          <w:bCs/>
          <w:sz w:val="24"/>
        </w:rPr>
      </w:pPr>
      <w:r>
        <w:rPr>
          <w:rFonts w:ascii="Times New Roman" w:hAnsi="Times New Roman" w:cs="Times New Roman"/>
          <w:bCs/>
          <w:sz w:val="24"/>
        </w:rPr>
        <w:t xml:space="preserve">2. Zamawiający udostępnia informacje, o których mowa w pkt 2 </w:t>
      </w:r>
      <w:proofErr w:type="spellStart"/>
      <w:r>
        <w:rPr>
          <w:rFonts w:ascii="Times New Roman" w:hAnsi="Times New Roman" w:cs="Times New Roman"/>
          <w:bCs/>
          <w:sz w:val="24"/>
        </w:rPr>
        <w:t>ppkt</w:t>
      </w:r>
      <w:proofErr w:type="spellEnd"/>
      <w:r>
        <w:rPr>
          <w:rFonts w:ascii="Times New Roman" w:hAnsi="Times New Roman" w:cs="Times New Roman"/>
          <w:bCs/>
          <w:sz w:val="24"/>
        </w:rPr>
        <w:t xml:space="preserve"> 1 na stronie internetowej.</w:t>
      </w:r>
    </w:p>
    <w:p w:rsidR="00C92D9E" w:rsidRDefault="009D16FA">
      <w:pPr>
        <w:pStyle w:val="Nagwek1"/>
        <w:numPr>
          <w:ilvl w:val="0"/>
          <w:numId w:val="0"/>
        </w:numPr>
        <w:ind w:left="720"/>
        <w:jc w:val="both"/>
        <w:rPr>
          <w:rFonts w:ascii="Times New Roman" w:hAnsi="Times New Roman" w:cs="Times New Roman"/>
          <w:b/>
          <w:bCs/>
        </w:rPr>
      </w:pPr>
      <w:r>
        <w:rPr>
          <w:rFonts w:ascii="Times New Roman" w:hAnsi="Times New Roman" w:cs="Times New Roman"/>
          <w:bCs/>
          <w:sz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Times New Roman" w:hAnsi="Times New Roman" w:cs="Times New Roman"/>
          <w:bCs/>
          <w:sz w:val="24"/>
        </w:rPr>
        <w:t>Pzp</w:t>
      </w:r>
      <w:proofErr w:type="spellEnd"/>
      <w:r>
        <w:rPr>
          <w:rFonts w:ascii="Times New Roman" w:hAnsi="Times New Roman" w:cs="Times New Roman"/>
          <w:bCs/>
          <w:sz w:val="24"/>
        </w:rPr>
        <w:t>.</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rPr>
      </w:pPr>
      <w:r>
        <w:rPr>
          <w:rFonts w:ascii="Times New Roman" w:hAnsi="Times New Roman" w:cs="Times New Roman"/>
          <w:b/>
          <w:bCs/>
        </w:rPr>
        <w:t>Rozdział 15. Wymagania i informacje dotyczące umowy o podwykonawstwo.</w:t>
      </w:r>
    </w:p>
    <w:p w:rsidR="00C92D9E" w:rsidRDefault="00C92D9E">
      <w:pPr>
        <w:jc w:val="both"/>
        <w:rPr>
          <w:rFonts w:ascii="Times New Roman" w:hAnsi="Times New Roman" w:cs="Times New Roman"/>
        </w:rPr>
      </w:pPr>
    </w:p>
    <w:p w:rsidR="00C92D9E" w:rsidRDefault="009D16FA">
      <w:pPr>
        <w:numPr>
          <w:ilvl w:val="0"/>
          <w:numId w:val="16"/>
        </w:numPr>
        <w:jc w:val="both"/>
        <w:rPr>
          <w:bCs/>
        </w:rPr>
      </w:pPr>
      <w:r>
        <w:rPr>
          <w:rFonts w:ascii="Times New Roman" w:hAnsi="Times New Roman" w:cs="Times New Roman"/>
        </w:rPr>
        <w:t>Wykonawca może powierzyć wykonanie części zamówienia podwykonawcy.</w:t>
      </w:r>
    </w:p>
    <w:p w:rsidR="00C92D9E" w:rsidRDefault="009D16FA">
      <w:pPr>
        <w:numPr>
          <w:ilvl w:val="0"/>
          <w:numId w:val="16"/>
        </w:numPr>
        <w:jc w:val="both"/>
        <w:rPr>
          <w:rFonts w:ascii="Times New Roman" w:hAnsi="Times New Roman" w:cs="Times New Roman"/>
          <w:bCs/>
        </w:rPr>
      </w:pPr>
      <w:r>
        <w:rPr>
          <w:rFonts w:ascii="Times New Roman" w:hAnsi="Times New Roman" w:cs="Times New Roman"/>
          <w:bCs/>
        </w:rPr>
        <w:t>W przypadku zamiaru powierzenia części zamówienia Podwykonawcy, Zamawiający żąda:</w:t>
      </w:r>
    </w:p>
    <w:p w:rsidR="00C92D9E" w:rsidRDefault="009D16FA">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1)  wskazania przez Wykonawcę  informację o  części zamówienia, których   wykonanie </w:t>
      </w:r>
      <w:r>
        <w:rPr>
          <w:rFonts w:ascii="Times New Roman" w:hAnsi="Times New Roman" w:cs="Times New Roman"/>
          <w:bCs/>
          <w:sz w:val="24"/>
        </w:rPr>
        <w:tab/>
        <w:t>zamierza powierzyć Podwykonawcy (załącznik nr 4 do SIWZ),</w:t>
      </w:r>
    </w:p>
    <w:p w:rsidR="00C92D9E" w:rsidRDefault="009D16FA">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2) podania przez Wykonawcę nazw (firm) Podwykonawców, którym zamierza    </w:t>
      </w:r>
      <w:r>
        <w:rPr>
          <w:rFonts w:ascii="Times New Roman" w:hAnsi="Times New Roman" w:cs="Times New Roman"/>
          <w:bCs/>
          <w:sz w:val="24"/>
        </w:rPr>
        <w:lastRenderedPageBreak/>
        <w:tab/>
        <w:t>powierzyć część zamówienia (załącznik nr 4 do SIWZ).</w:t>
      </w:r>
    </w:p>
    <w:p w:rsidR="00C92D9E" w:rsidRDefault="009D16FA">
      <w:pPr>
        <w:jc w:val="both"/>
        <w:rPr>
          <w:rFonts w:ascii="Times New Roman" w:hAnsi="Times New Roman" w:cs="Times New Roman"/>
          <w:bCs/>
        </w:rPr>
      </w:pPr>
      <w:r>
        <w:rPr>
          <w:rFonts w:ascii="Times New Roman" w:hAnsi="Times New Roman" w:cs="Times New Roman"/>
          <w:bCs/>
        </w:rPr>
        <w:t xml:space="preserve">      3. Zamawiający nie zastrzega elementu zamówienia, którego Wykonawca nie może podzleca  podwykonawcom.</w:t>
      </w:r>
    </w:p>
    <w:p w:rsidR="00C92D9E" w:rsidRDefault="009D16FA">
      <w:pPr>
        <w:numPr>
          <w:ilvl w:val="1"/>
          <w:numId w:val="24"/>
        </w:numPr>
        <w:jc w:val="both"/>
        <w:rPr>
          <w:rFonts w:ascii="Times New Roman" w:hAnsi="Times New Roman" w:cs="Times New Roman"/>
          <w:bCs/>
        </w:rPr>
      </w:pPr>
      <w:r>
        <w:rPr>
          <w:rFonts w:ascii="Times New Roman" w:hAnsi="Times New Roman" w:cs="Times New Roman"/>
          <w:bCs/>
        </w:rPr>
        <w:t>Jeżeli zmiana albo rezygnacja z Podwykonawcy dotyczy podmiotu, na którego zasoby Wykonawca powoływał się, na zasadach określonych w art. 22a ust. 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C92D9E" w:rsidRDefault="009D16FA">
      <w:pPr>
        <w:numPr>
          <w:ilvl w:val="1"/>
          <w:numId w:val="24"/>
        </w:numPr>
        <w:jc w:val="both"/>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92D9E" w:rsidRDefault="009D16FA">
      <w:pPr>
        <w:numPr>
          <w:ilvl w:val="1"/>
          <w:numId w:val="24"/>
        </w:numPr>
        <w:jc w:val="both"/>
        <w:rPr>
          <w:rFonts w:ascii="Times New Roman" w:hAnsi="Times New Roman" w:cs="Times New Roman"/>
        </w:rPr>
      </w:pPr>
      <w:r>
        <w:rPr>
          <w:rFonts w:ascii="Times New Roman" w:hAnsi="Times New Roman" w:cs="Times New Roman"/>
        </w:rPr>
        <w:t>Umowa o podwykonawstwo i dalsze podwykonawstwo nie może zawierać innych wymagań niż określone w SIWZ. Przede wszystkim umowa taka powinna zawierać  szczególności następujące postanowienia :</w:t>
      </w:r>
    </w:p>
    <w:p w:rsidR="00C92D9E" w:rsidRDefault="009D16FA">
      <w:pPr>
        <w:jc w:val="both"/>
        <w:rPr>
          <w:rFonts w:ascii="Times New Roman" w:hAnsi="Times New Roman" w:cs="Times New Roman"/>
        </w:rPr>
      </w:pPr>
      <w:r>
        <w:rPr>
          <w:rFonts w:ascii="Times New Roman" w:hAnsi="Times New Roman" w:cs="Times New Roman"/>
        </w:rPr>
        <w:tab/>
        <w:t>-  zakres robót przewidziany do wykonania,</w:t>
      </w:r>
    </w:p>
    <w:p w:rsidR="00C92D9E" w:rsidRDefault="009D16FA">
      <w:pPr>
        <w:jc w:val="both"/>
        <w:rPr>
          <w:rFonts w:ascii="Times New Roman" w:hAnsi="Times New Roman" w:cs="Times New Roman"/>
        </w:rPr>
      </w:pPr>
      <w:r>
        <w:rPr>
          <w:rFonts w:ascii="Times New Roman" w:hAnsi="Times New Roman" w:cs="Times New Roman"/>
        </w:rPr>
        <w:tab/>
        <w:t xml:space="preserve">-  termin realizacji, </w:t>
      </w:r>
    </w:p>
    <w:p w:rsidR="00C92D9E" w:rsidRDefault="009D16FA">
      <w:pPr>
        <w:jc w:val="both"/>
        <w:rPr>
          <w:rFonts w:ascii="Times New Roman" w:hAnsi="Times New Roman" w:cs="Times New Roman"/>
        </w:rPr>
      </w:pPr>
      <w:r>
        <w:rPr>
          <w:rFonts w:ascii="Times New Roman" w:hAnsi="Times New Roman" w:cs="Times New Roman"/>
        </w:rPr>
        <w:t xml:space="preserve">            - wynagrodzenie i terminy płatności,</w:t>
      </w:r>
    </w:p>
    <w:p w:rsidR="00C92D9E" w:rsidRDefault="009D16FA">
      <w:pPr>
        <w:jc w:val="both"/>
        <w:rPr>
          <w:rFonts w:ascii="Times New Roman" w:hAnsi="Times New Roman" w:cs="Times New Roman"/>
        </w:rPr>
      </w:pPr>
      <w:r>
        <w:rPr>
          <w:rFonts w:ascii="Times New Roman" w:hAnsi="Times New Roman" w:cs="Times New Roman"/>
        </w:rPr>
        <w:t xml:space="preserve">            - sposób rozwiązania umowy z podwykonawcą w przypadku rozwiązania niniejszej umowy.</w:t>
      </w:r>
    </w:p>
    <w:p w:rsidR="00C92D9E" w:rsidRDefault="009D16FA">
      <w:pPr>
        <w:jc w:val="both"/>
        <w:rPr>
          <w:rFonts w:ascii="Times New Roman" w:hAnsi="Times New Roman" w:cs="Times New Roman"/>
        </w:rPr>
      </w:pPr>
      <w:r>
        <w:rPr>
          <w:rFonts w:ascii="Times New Roman" w:hAnsi="Times New Roman" w:cs="Times New Roman"/>
        </w:rPr>
        <w:t>7. 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rsidR="00C92D9E" w:rsidRDefault="009D16FA">
      <w:pPr>
        <w:jc w:val="both"/>
        <w:rPr>
          <w:rFonts w:ascii="Times New Roman" w:hAnsi="Times New Roman" w:cs="Times New Roman"/>
        </w:rPr>
      </w:pPr>
      <w:r>
        <w:rPr>
          <w:rFonts w:ascii="Times New Roman" w:hAnsi="Times New Roman" w:cs="Times New Roman"/>
        </w:rPr>
        <w:t xml:space="preserve">8. Warunkiem zapłaty przez Zamawiającego należnego wynagrodzenia za odebrane roboty budowlane jest przedstawienie dowodów zapłaty wymagalnego wynagrodzenia podwykonawcom i dalszym podwykonawcom, o których mowa w art. 143c ust. 1 </w:t>
      </w:r>
      <w:proofErr w:type="spellStart"/>
      <w:r>
        <w:rPr>
          <w:rFonts w:ascii="Times New Roman" w:hAnsi="Times New Roman" w:cs="Times New Roman"/>
        </w:rPr>
        <w:t>Pzp</w:t>
      </w:r>
      <w:proofErr w:type="spellEnd"/>
      <w:r>
        <w:rPr>
          <w:rFonts w:ascii="Times New Roman" w:hAnsi="Times New Roman" w:cs="Times New Roman"/>
        </w:rPr>
        <w:t>, biorącym udział w realizacji odebranych robót budowlanych (istotne postanowienia umowy z głównym Wykonawcą.</w:t>
      </w:r>
    </w:p>
    <w:p w:rsidR="00C92D9E" w:rsidRDefault="009D16FA">
      <w:pPr>
        <w:jc w:val="both"/>
        <w:rPr>
          <w:rFonts w:ascii="Times New Roman" w:hAnsi="Times New Roman" w:cs="Times New Roman"/>
        </w:rPr>
      </w:pPr>
      <w:r>
        <w:rPr>
          <w:rFonts w:ascii="Times New Roman" w:hAnsi="Times New Roman" w:cs="Times New Roman"/>
        </w:rPr>
        <w:t>9. Zamawiający, w terminie do 7 dni, zgłasza pisemne zastrzeżenia do projektu umowy o podwykonawstwo, której przedmiotem są roboty budowlane:</w:t>
      </w:r>
    </w:p>
    <w:p w:rsidR="00C92D9E" w:rsidRDefault="009D16FA">
      <w:pPr>
        <w:ind w:left="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niespełniającej wymagań określonych w specyfikacji istotnych warunków zamówienia,</w:t>
      </w:r>
    </w:p>
    <w:p w:rsidR="00C92D9E" w:rsidRDefault="009D16FA">
      <w:pPr>
        <w:numPr>
          <w:ilvl w:val="0"/>
          <w:numId w:val="25"/>
        </w:numPr>
        <w:ind w:firstLine="0"/>
        <w:jc w:val="both"/>
        <w:rPr>
          <w:rFonts w:ascii="Times New Roman" w:hAnsi="Times New Roman" w:cs="Times New Roman"/>
        </w:rPr>
      </w:pPr>
      <w:r>
        <w:rPr>
          <w:rFonts w:ascii="Times New Roman" w:hAnsi="Times New Roman" w:cs="Times New Roman"/>
        </w:rPr>
        <w:t>gdy przewiduje termin zapłaty wynagrodzenia dłuższy niż 30 dni.</w:t>
      </w:r>
    </w:p>
    <w:p w:rsidR="00C92D9E" w:rsidRDefault="009D16FA">
      <w:pPr>
        <w:ind w:left="720"/>
        <w:jc w:val="both"/>
        <w:rPr>
          <w:rFonts w:ascii="Times New Roman" w:hAnsi="Times New Roman" w:cs="Times New Roman"/>
        </w:rPr>
      </w:pPr>
      <w:r>
        <w:rPr>
          <w:rFonts w:ascii="Times New Roman" w:hAnsi="Times New Roman" w:cs="Times New Roman"/>
        </w:rPr>
        <w:t>10. Niezgłoszenie pisemnych zastrzeżeń do przedłożonego projektu umowy o podwykonawstwo, której przedmiotem są roboty budowlane w terminie 7 dni uważa się za akceptację projektu umowy przez Zamawiającego.</w:t>
      </w:r>
    </w:p>
    <w:p w:rsidR="00C92D9E" w:rsidRDefault="009D16FA">
      <w:pPr>
        <w:ind w:left="720"/>
        <w:jc w:val="both"/>
        <w:rPr>
          <w:rFonts w:ascii="Times New Roman" w:hAnsi="Times New Roman" w:cs="Times New Roman"/>
        </w:rPr>
      </w:pPr>
      <w:r>
        <w:rPr>
          <w:rFonts w:ascii="Times New Roman" w:hAnsi="Times New Roman" w:cs="Times New Roman"/>
        </w:rPr>
        <w:t>11. Wykonawca, podwykonawca lub dalszy podwykonawca zamówienia na roboty budowlane przedkłada Zamawiającemu poświadczoną za zgodność z oryginałem kopię zawartej umowy na podwykonawstwo, której przedmiotem są roboty budowlane, w terminie 7 dni od dnia jej zawarcia.</w:t>
      </w:r>
    </w:p>
    <w:p w:rsidR="00C92D9E" w:rsidRDefault="009D16FA">
      <w:pPr>
        <w:ind w:left="720"/>
        <w:jc w:val="both"/>
        <w:rPr>
          <w:rFonts w:ascii="Times New Roman" w:hAnsi="Times New Roman" w:cs="Times New Roman"/>
        </w:rPr>
      </w:pPr>
      <w:r>
        <w:rPr>
          <w:rFonts w:ascii="Times New Roman" w:hAnsi="Times New Roman" w:cs="Times New Roman"/>
        </w:rPr>
        <w:t>12. Zamawiający, w terminie do 7 dni, zgłasza pisemny sprzeciw do umowy o podwykonawstwo, której przedmiotem są roboty budowlane, w przypadkach, o których mowa w pkt 9.)</w:t>
      </w:r>
    </w:p>
    <w:p w:rsidR="00C92D9E" w:rsidRDefault="009D16FA">
      <w:pPr>
        <w:ind w:left="720"/>
        <w:jc w:val="both"/>
        <w:rPr>
          <w:rFonts w:ascii="Times New Roman" w:hAnsi="Times New Roman" w:cs="Times New Roman"/>
        </w:rPr>
      </w:pPr>
      <w:r>
        <w:rPr>
          <w:rFonts w:ascii="Times New Roman" w:hAnsi="Times New Roman" w:cs="Times New Roman"/>
        </w:rPr>
        <w:t>13.  Niezgłoszenie pisemnego sprzeciwu do przedłożonej umowy o podwykonawstwo, której przedmiotem są roboty budowlane, w terminie do 7 dni, uważa się za akceptacje umowy przez zamawiającego.</w:t>
      </w:r>
    </w:p>
    <w:p w:rsidR="00C92D9E" w:rsidRDefault="009D16FA">
      <w:pPr>
        <w:ind w:left="720"/>
        <w:jc w:val="both"/>
        <w:rPr>
          <w:rFonts w:ascii="Times New Roman" w:hAnsi="Times New Roman" w:cs="Times New Roman"/>
        </w:rPr>
      </w:pPr>
      <w:r>
        <w:rPr>
          <w:rFonts w:ascii="Times New Roman" w:hAnsi="Times New Roman" w:cs="Times New Roman"/>
        </w:rPr>
        <w:t xml:space="preserve">14.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w:t>
      </w:r>
      <w:r>
        <w:rPr>
          <w:rFonts w:ascii="Times New Roman" w:hAnsi="Times New Roman" w:cs="Times New Roman"/>
        </w:rPr>
        <w:lastRenderedPageBreak/>
        <w:t>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rsidR="00C92D9E" w:rsidRDefault="009D16FA">
      <w:pPr>
        <w:jc w:val="both"/>
        <w:rPr>
          <w:rFonts w:ascii="Times New Roman" w:hAnsi="Times New Roman" w:cs="Times New Roman"/>
        </w:rPr>
      </w:pPr>
      <w:r>
        <w:rPr>
          <w:rFonts w:ascii="Times New Roman" w:hAnsi="Times New Roman" w:cs="Times New Roman"/>
        </w:rPr>
        <w:t>15. W przypadku, o którym mowa w pkt 9) jeżeli termin zapłaty wynagrodzenia jest dłuższy niż 30 dni, zamawiający informuje o tym wykonawcę i wzywa go do doprowadzenia do zmiany tej umowy pod rygorem wystąpienia o zapłatę kary umownej.</w:t>
      </w:r>
    </w:p>
    <w:p w:rsidR="00C92D9E" w:rsidRDefault="009D16FA">
      <w:pPr>
        <w:jc w:val="both"/>
        <w:rPr>
          <w:rFonts w:ascii="Times New Roman" w:hAnsi="Times New Roman" w:cs="Times New Roman"/>
        </w:rPr>
      </w:pPr>
      <w:r>
        <w:rPr>
          <w:rFonts w:ascii="Times New Roman" w:hAnsi="Times New Roman" w:cs="Times New Roman"/>
        </w:rPr>
        <w:t>16. Przepisy pkt. 5–15 stosuje się odpowiednio do zmian tej umowy o podwykonawstwo.</w:t>
      </w:r>
    </w:p>
    <w:p w:rsidR="00C92D9E" w:rsidRDefault="009D16FA">
      <w:pPr>
        <w:jc w:val="both"/>
        <w:rPr>
          <w:rFonts w:ascii="Times New Roman" w:hAnsi="Times New Roman" w:cs="Times New Roman"/>
        </w:rPr>
      </w:pPr>
      <w:r>
        <w:rPr>
          <w:rFonts w:ascii="Times New Roman" w:hAnsi="Times New Roman" w:cs="Times New Roman"/>
        </w:rPr>
        <w:t>17. Warunki płatności:</w:t>
      </w:r>
    </w:p>
    <w:p w:rsidR="00C92D9E" w:rsidRDefault="009D16FA" w:rsidP="009D16FA">
      <w:pPr>
        <w:ind w:left="720"/>
        <w:jc w:val="both"/>
        <w:rPr>
          <w:rFonts w:ascii="Times New Roman" w:hAnsi="Times New Roman" w:cs="Times New Roman"/>
        </w:rPr>
      </w:pPr>
      <w:r>
        <w:rPr>
          <w:rFonts w:ascii="Times New Roman" w:hAnsi="Times New Roman" w:cs="Times New Roman"/>
        </w:rPr>
        <w:tab/>
        <w:t xml:space="preserve">1) Zamawiający dokonuje bezpośredniej zapłaty wymagalnego wynagrodzenia przysługującego podwykonawcy lub dalszemu podwykonawcy, który zawarł zaakceptowaną przez Zamawiającego umowę o podwykonawstwo, której </w:t>
      </w:r>
      <w:r w:rsidR="00616776">
        <w:rPr>
          <w:rFonts w:ascii="Times New Roman" w:hAnsi="Times New Roman" w:cs="Times New Roman"/>
        </w:rPr>
        <w:t xml:space="preserve"> </w:t>
      </w:r>
      <w:r>
        <w:rPr>
          <w:rFonts w:ascii="Times New Roman" w:hAnsi="Times New Roman" w:cs="Times New Roman"/>
        </w:rPr>
        <w:t xml:space="preserve">przedmiotem </w:t>
      </w:r>
      <w:r>
        <w:rPr>
          <w:rFonts w:ascii="Times New Roman" w:hAnsi="Times New Roman" w:cs="Times New Roman"/>
        </w:rPr>
        <w:tab/>
        <w:t xml:space="preserve">są roboty budowlane, lub który zawarł przedłożoną zamawiającemu umowę o podwykonawstwo, której przedmiotem są dostawy lub usługi, w przypadku uchylenia się od obowiązku zapłaty odpowiednio przez Wykonawcę, podwykonawcę lub </w:t>
      </w:r>
      <w:r>
        <w:rPr>
          <w:rFonts w:ascii="Times New Roman" w:hAnsi="Times New Roman" w:cs="Times New Roman"/>
        </w:rPr>
        <w:tab/>
        <w:t>dalszego podwykonawcę zamówienia na roboty budowlane,</w:t>
      </w:r>
    </w:p>
    <w:p w:rsidR="00C92D9E" w:rsidRDefault="009D16FA" w:rsidP="009D16FA">
      <w:pPr>
        <w:ind w:left="720"/>
        <w:jc w:val="both"/>
        <w:rPr>
          <w:rFonts w:ascii="Times New Roman" w:hAnsi="Times New Roman" w:cs="Times New Roman"/>
        </w:rPr>
      </w:pPr>
      <w:r>
        <w:rPr>
          <w:rFonts w:ascii="Times New Roman" w:hAnsi="Times New Roman" w:cs="Times New Roman"/>
        </w:rPr>
        <w:tab/>
        <w:t xml:space="preserve">2) wynagrodzenie, o którym mowa w pkt 1), dotyczy wyłącznie należności powstałych po zaakceptowaniu przez zamawiającego umowy o podwykonawstwo, której przedmiotem są roboty budowlane, lub po przedłożeniu Zamawiającemu </w:t>
      </w:r>
      <w:r>
        <w:rPr>
          <w:rFonts w:ascii="Times New Roman" w:hAnsi="Times New Roman" w:cs="Times New Roman"/>
        </w:rPr>
        <w:tab/>
        <w:t xml:space="preserve">poświadczonej za zgodność z oryginałem kopii umowy o podwykonawstwo, której </w:t>
      </w:r>
      <w:r>
        <w:rPr>
          <w:rFonts w:ascii="Times New Roman" w:hAnsi="Times New Roman" w:cs="Times New Roman"/>
        </w:rPr>
        <w:tab/>
        <w:t>przedmiotem są dostawy lub usługi,</w:t>
      </w:r>
    </w:p>
    <w:p w:rsidR="00C92D9E" w:rsidRDefault="009D16FA" w:rsidP="009D16FA">
      <w:pPr>
        <w:ind w:left="720"/>
        <w:jc w:val="both"/>
        <w:rPr>
          <w:rFonts w:ascii="Times New Roman" w:hAnsi="Times New Roman" w:cs="Times New Roman"/>
        </w:rPr>
      </w:pPr>
      <w:r>
        <w:rPr>
          <w:rFonts w:ascii="Times New Roman" w:hAnsi="Times New Roman" w:cs="Times New Roman"/>
        </w:rPr>
        <w:tab/>
        <w:t>3) bezpośrednia zapłata obejmuje wyłącznie należne wynagrodzenie, bez odsetek, należnych podwykonawcy lub dalszemu podwykonawcy,</w:t>
      </w:r>
    </w:p>
    <w:p w:rsidR="00C92D9E" w:rsidRDefault="009D16FA" w:rsidP="009D16FA">
      <w:pPr>
        <w:ind w:left="720"/>
        <w:jc w:val="both"/>
        <w:rPr>
          <w:rFonts w:ascii="Times New Roman" w:hAnsi="Times New Roman" w:cs="Times New Roman"/>
        </w:rPr>
      </w:pPr>
      <w:r>
        <w:rPr>
          <w:rFonts w:ascii="Times New Roman" w:hAnsi="Times New Roman" w:cs="Times New Roman"/>
        </w:rPr>
        <w:tab/>
        <w:t xml:space="preserve">4) przed dokonaniem bezpośredniej zapłaty Zamawiający jest obowiązany umożliwić Wykonawcy zgłoszenie pisemnych uwag dotyczących zasadności bezpośredniej zapłaty wynagrodzenia podwykonawcy lub dalszemu podwykonawcy </w:t>
      </w:r>
      <w:r>
        <w:rPr>
          <w:rFonts w:ascii="Times New Roman" w:hAnsi="Times New Roman" w:cs="Times New Roman"/>
        </w:rPr>
        <w:tab/>
        <w:t xml:space="preserve">Zamawiający informuje o terminie zgłaszania uwag, nie krótszym niż 7 dni </w:t>
      </w:r>
      <w:r>
        <w:rPr>
          <w:rFonts w:ascii="Times New Roman" w:hAnsi="Times New Roman" w:cs="Times New Roman"/>
        </w:rPr>
        <w:tab/>
        <w:t xml:space="preserve">od dnia </w:t>
      </w:r>
      <w:r>
        <w:rPr>
          <w:rFonts w:ascii="Times New Roman" w:hAnsi="Times New Roman" w:cs="Times New Roman"/>
        </w:rPr>
        <w:tab/>
        <w:t>doręczenia tej informacji.</w:t>
      </w:r>
    </w:p>
    <w:p w:rsidR="00C92D9E" w:rsidRDefault="009D16FA">
      <w:pPr>
        <w:tabs>
          <w:tab w:val="left" w:pos="2216"/>
        </w:tabs>
        <w:jc w:val="both"/>
        <w:rPr>
          <w:rFonts w:ascii="Times New Roman" w:hAnsi="Times New Roman" w:cs="Times New Roman"/>
        </w:rPr>
      </w:pPr>
      <w:r>
        <w:rPr>
          <w:rFonts w:ascii="Times New Roman" w:hAnsi="Times New Roman" w:cs="Times New Roman"/>
        </w:rPr>
        <w:t>18. W przypadku zgłoszenia uwag, o których mowa w ust. 17 pkt 4, w terminie wskazanym przez Zamawiającego, Zamawiający może:</w:t>
      </w:r>
    </w:p>
    <w:p w:rsidR="00C92D9E" w:rsidRDefault="009D16FA">
      <w:pPr>
        <w:ind w:left="720"/>
        <w:jc w:val="both"/>
        <w:rPr>
          <w:rFonts w:ascii="Times New Roman" w:hAnsi="Times New Roman" w:cs="Times New Roman"/>
        </w:rPr>
      </w:pPr>
      <w:r>
        <w:rPr>
          <w:rFonts w:ascii="Times New Roman" w:hAnsi="Times New Roman" w:cs="Times New Roman"/>
        </w:rPr>
        <w:tab/>
        <w:t xml:space="preserve">1) nie dokonać bezpośredniej zapłaty wynagrodzenia podwykonawcy lub dalszemu </w:t>
      </w:r>
      <w:r>
        <w:rPr>
          <w:rFonts w:ascii="Times New Roman" w:hAnsi="Times New Roman" w:cs="Times New Roman"/>
        </w:rPr>
        <w:tab/>
        <w:t xml:space="preserve">podwykonawcy, jeżeli Wykonawca wykaże niezasadność takiej zapłaty albo złożyć do depozytu sadowego kwotę potrzebną na pokrycie wynagrodzenia podwykonawcy lub dalszego podwykonawcy w przypadku istnienia zasadniczej wątpliwości </w:t>
      </w:r>
      <w:r>
        <w:rPr>
          <w:rFonts w:ascii="Times New Roman" w:hAnsi="Times New Roman" w:cs="Times New Roman"/>
        </w:rPr>
        <w:tab/>
        <w:t>Zamawiającego co do wysokości należnej zapłaty lub podmiotu, któremu płatność się należy, albo,</w:t>
      </w:r>
    </w:p>
    <w:p w:rsidR="00C92D9E" w:rsidRDefault="009D16FA">
      <w:pPr>
        <w:ind w:left="720"/>
        <w:jc w:val="both"/>
        <w:rPr>
          <w:rFonts w:ascii="Times New Roman" w:hAnsi="Times New Roman" w:cs="Times New Roman"/>
        </w:rPr>
      </w:pPr>
      <w:r>
        <w:rPr>
          <w:rFonts w:ascii="Times New Roman" w:hAnsi="Times New Roman" w:cs="Times New Roman"/>
        </w:rPr>
        <w:tab/>
        <w:t xml:space="preserve">2) dokonać bezpośredniej zapłaty wynagrodzenia podwykonawcy lub dalszemu </w:t>
      </w:r>
      <w:r>
        <w:rPr>
          <w:rFonts w:ascii="Times New Roman" w:hAnsi="Times New Roman" w:cs="Times New Roman"/>
        </w:rPr>
        <w:tab/>
        <w:t xml:space="preserve">podwykonawcy, jeżeli podwykonawca lub dalszy podwykonawca wykaże zasadność </w:t>
      </w:r>
      <w:r>
        <w:rPr>
          <w:rFonts w:ascii="Times New Roman" w:hAnsi="Times New Roman" w:cs="Times New Roman"/>
        </w:rPr>
        <w:tab/>
        <w:t>takiej zapłaty.</w:t>
      </w:r>
    </w:p>
    <w:p w:rsidR="00C92D9E" w:rsidRDefault="009D16FA">
      <w:pPr>
        <w:jc w:val="both"/>
        <w:rPr>
          <w:rFonts w:ascii="Times New Roman" w:hAnsi="Times New Roman" w:cs="Times New Roman"/>
        </w:rPr>
      </w:pPr>
      <w:r>
        <w:rPr>
          <w:rFonts w:ascii="Times New Roman" w:hAnsi="Times New Roman" w:cs="Times New Roman"/>
        </w:rPr>
        <w:t>19. W przypadku dokonania bezpośredniej zapłaty podwykonawcy lub dalszemu podwykonawcy zamawiający potrąca kwotę wypłaconego wynagrodzenia z wynagrodzenia należnego Wykonawcy.</w:t>
      </w:r>
    </w:p>
    <w:p w:rsidR="00C92D9E" w:rsidRDefault="009D16FA">
      <w:pPr>
        <w:jc w:val="both"/>
        <w:rPr>
          <w:rFonts w:ascii="Times New Roman" w:hAnsi="Times New Roman" w:cs="Times New Roman"/>
        </w:rPr>
      </w:pPr>
      <w:r>
        <w:rPr>
          <w:rFonts w:ascii="Times New Roman" w:hAnsi="Times New Roman" w:cs="Times New Roman"/>
        </w:rPr>
        <w:t>20. Konieczność wielokrotnego dokonywania bezpośredniej zapłaty podwykonawcy lub dalszemu podwykonawcy lub konieczność dokonania bezpośrednich zapłat na sumę większa niż 5% wartości umowy w sprawie zamówienia publicznego może stanowić podstawę do odstąpienia od umowy w sprawie zamówienia publicznego przez Zamawiającego.</w:t>
      </w:r>
    </w:p>
    <w:p w:rsidR="00C92D9E" w:rsidRDefault="009D16FA">
      <w:pPr>
        <w:jc w:val="both"/>
        <w:rPr>
          <w:rFonts w:ascii="Times New Roman" w:hAnsi="Times New Roman" w:cs="Times New Roman"/>
        </w:rPr>
      </w:pPr>
      <w:r>
        <w:rPr>
          <w:rFonts w:ascii="Times New Roman" w:hAnsi="Times New Roman" w:cs="Times New Roman"/>
        </w:rPr>
        <w:t>21. Powyższe przepisy nie naruszają praw i obowiązków Zamawiającego, Wykonawcy, podwykonawcy i dalszego podwykonawcy wynikających z przepisów art. 647(1) ustawy z dnia 23 kwietnia 1964 r. – Kodeks cywilny.</w:t>
      </w:r>
    </w:p>
    <w:p w:rsidR="00C92D9E" w:rsidRDefault="009D16FA">
      <w:pPr>
        <w:jc w:val="both"/>
        <w:rPr>
          <w:rFonts w:ascii="Times New Roman" w:hAnsi="Times New Roman" w:cs="Times New Roman"/>
        </w:rPr>
      </w:pPr>
      <w:r>
        <w:rPr>
          <w:rFonts w:ascii="Times New Roman" w:hAnsi="Times New Roman" w:cs="Times New Roman"/>
        </w:rPr>
        <w:t xml:space="preserve">22. 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wynikające z prawomocnych orzeczeń sadowych, obejmujących roszczenia związane z wyrządzonymi przez Wykonawcę, podwykonawców i dalszych </w:t>
      </w:r>
      <w:r>
        <w:rPr>
          <w:rFonts w:ascii="Times New Roman" w:hAnsi="Times New Roman" w:cs="Times New Roman"/>
        </w:rPr>
        <w:lastRenderedPageBreak/>
        <w:t>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C92D9E" w:rsidRDefault="00C92D9E">
      <w:pPr>
        <w:jc w:val="both"/>
        <w:rPr>
          <w:rFonts w:ascii="Times New Roman" w:hAnsi="Times New Roman" w:cs="Times New Roman"/>
        </w:rPr>
      </w:pPr>
    </w:p>
    <w:p w:rsidR="00C92D9E" w:rsidRDefault="009D16FA">
      <w:pPr>
        <w:jc w:val="both"/>
        <w:rPr>
          <w:rFonts w:ascii="Times New Roman" w:hAnsi="Times New Roman" w:cs="Times New Roman"/>
          <w:b/>
          <w:bCs/>
        </w:rPr>
      </w:pPr>
      <w:r>
        <w:rPr>
          <w:rFonts w:ascii="Times New Roman" w:hAnsi="Times New Roman" w:cs="Times New Roman"/>
          <w:b/>
          <w:bCs/>
        </w:rPr>
        <w:t>Rozdział 16. Unieważnienie postępowania.</w:t>
      </w:r>
    </w:p>
    <w:p w:rsidR="00C92D9E" w:rsidRDefault="00C92D9E">
      <w:pPr>
        <w:jc w:val="both"/>
        <w:rPr>
          <w:rFonts w:ascii="Times New Roman" w:hAnsi="Times New Roman" w:cs="Times New Roman"/>
          <w:b/>
          <w:bCs/>
        </w:rPr>
      </w:pPr>
    </w:p>
    <w:p w:rsidR="00C92D9E" w:rsidRDefault="009D16FA">
      <w:pPr>
        <w:numPr>
          <w:ilvl w:val="0"/>
          <w:numId w:val="19"/>
        </w:numPr>
        <w:jc w:val="both"/>
        <w:rPr>
          <w:rFonts w:ascii="Times New Roman" w:hAnsi="Times New Roman" w:cs="Times New Roman"/>
          <w:bCs/>
        </w:rPr>
      </w:pPr>
      <w:r>
        <w:rPr>
          <w:rFonts w:ascii="Times New Roman" w:hAnsi="Times New Roman" w:cs="Times New Roman"/>
          <w:bCs/>
        </w:rPr>
        <w:t xml:space="preserve">Zamawiający unieważnia postępowanie w przypadku zaistnienia okoliczności przewidzianych w art. 93 ust. 1 i 1a ustawy </w:t>
      </w:r>
      <w:proofErr w:type="spellStart"/>
      <w:r>
        <w:rPr>
          <w:rFonts w:ascii="Times New Roman" w:hAnsi="Times New Roman" w:cs="Times New Roman"/>
          <w:bCs/>
        </w:rPr>
        <w:t>Pzp</w:t>
      </w:r>
      <w:proofErr w:type="spellEnd"/>
      <w:r>
        <w:rPr>
          <w:rFonts w:ascii="Times New Roman" w:hAnsi="Times New Roman" w:cs="Times New Roman"/>
          <w:bCs/>
        </w:rPr>
        <w:t>.</w:t>
      </w:r>
    </w:p>
    <w:p w:rsidR="00C92D9E" w:rsidRDefault="009D16FA">
      <w:pPr>
        <w:numPr>
          <w:ilvl w:val="0"/>
          <w:numId w:val="19"/>
        </w:numPr>
        <w:jc w:val="both"/>
        <w:rPr>
          <w:rFonts w:ascii="Times New Roman" w:hAnsi="Times New Roman" w:cs="Times New Roman"/>
          <w:bCs/>
        </w:rPr>
      </w:pPr>
      <w:r>
        <w:rPr>
          <w:rFonts w:ascii="Times New Roman" w:hAnsi="Times New Roman" w:cs="Times New Roman"/>
          <w:bCs/>
        </w:rPr>
        <w:t>O unieważnieniu postępowania o udzielenie zamówienia Zamawiający zawiadamia równocześnie wszystkich Wykonawców, którzy:</w:t>
      </w:r>
    </w:p>
    <w:p w:rsidR="00C92D9E" w:rsidRDefault="009D16FA">
      <w:pPr>
        <w:pStyle w:val="Nagwek1"/>
        <w:widowControl/>
        <w:numPr>
          <w:ilvl w:val="0"/>
          <w:numId w:val="0"/>
        </w:numPr>
        <w:jc w:val="both"/>
        <w:rPr>
          <w:rFonts w:ascii="Times New Roman" w:hAnsi="Times New Roman" w:cs="Times New Roman"/>
          <w:bCs/>
          <w:sz w:val="24"/>
        </w:rPr>
      </w:pPr>
      <w:r>
        <w:rPr>
          <w:rFonts w:ascii="Times New Roman" w:hAnsi="Times New Roman" w:cs="Times New Roman"/>
          <w:bCs/>
          <w:sz w:val="24"/>
        </w:rPr>
        <w:t>1) ubiegali się o udzielenia zamówienia – w przypadku unieważnienia postępowania przed upływem terminu składania ofert,</w:t>
      </w:r>
    </w:p>
    <w:p w:rsidR="00C92D9E" w:rsidRDefault="009D16FA">
      <w:pPr>
        <w:widowControl/>
        <w:jc w:val="both"/>
        <w:rPr>
          <w:rFonts w:ascii="Times New Roman" w:hAnsi="Times New Roman" w:cs="Times New Roman"/>
          <w:bCs/>
        </w:rPr>
      </w:pPr>
      <w:r>
        <w:rPr>
          <w:rFonts w:ascii="Times New Roman" w:hAnsi="Times New Roman" w:cs="Times New Roman"/>
          <w:bCs/>
        </w:rPr>
        <w:t>2) złożyli oferty – w przypadku unieważnienia postępowania po upływie terminu składania ofert, podając uzasadnienie faktyczne i prawne.</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
          <w:bCs/>
        </w:rPr>
      </w:pPr>
      <w:r>
        <w:rPr>
          <w:rFonts w:ascii="Times New Roman" w:hAnsi="Times New Roman" w:cs="Times New Roman"/>
          <w:b/>
          <w:bCs/>
        </w:rPr>
        <w:t>Rozdział 17. Warunki umowy.</w:t>
      </w:r>
    </w:p>
    <w:p w:rsidR="00C92D9E" w:rsidRDefault="00C92D9E">
      <w:pPr>
        <w:jc w:val="both"/>
        <w:rPr>
          <w:rFonts w:ascii="Times New Roman" w:hAnsi="Times New Roman" w:cs="Times New Roman"/>
          <w:b/>
          <w:bCs/>
        </w:rPr>
      </w:pP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Przyjęcie warunków przetargu jest jednoznaczne z przyjęciem projektu umowy proponowanego przez Zamawiającego.</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Podpisana umowa musi być zgodna z SIWZ, a także z ofertą przetargową.</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Przedmiotowa umowa wymaga precyzyjnego określenia zobowiązań, których wykonania oczekuje Zamawiający płacąc umowne w drodze przetargu wynagrodzenie tj. za zakres objęty umową i wynikający z treści postanowień tej umowy, z którą Wykonawca ma nie tylko obowiązek zapoznać się, ale i podjąć decyzję czy w ogóle jest  w stanie ją wykonać – jeśli nie, to z oczywistych względów nie powinien składać oferty, której wybór rodzi określone prawem skutki - odpowiedzialność na zasadach  art. 474 KC. Zapisy projektu umowy nie podlegają negocjacjom po upływie terminu składania ofert i nie mogą być zmieniane i uzupełniane. Ewentualne propozycje zmian do projektu umowy, proponowane przez Wykonawcę uczestniczącego w przedmiotowym postępowaniu, muszą zostać zgłoszone pisemnie do Zamawiającego. Wykonawca może wprowadzić zmiany do projektu umowy nie później niż na 2 dni przed upływem terminu składania ofert - pod warunkiem, że wniosek o zmianę treści umowy wpłynął do Zamawiającego nie później niż do końca dnia, w którym upływa połowa wyznaczonego terminu składania ofert. Propozycje ewentualnych zmian zapisów projektu umowy muszą być opatrzone nazwą składającego je Wykonawcy. Odpowiedzi Zamawiającego zostaną niezwłocznie przesłane wszystkim uczestnikom postępowania i będą dla nich wiążące.</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Zamawiający podpisze umowę z Wykonawcą, który przedłoży najkorzystniejszą ofertę z punktu widzenia kryteriów przyjętych w niniejszej specyfikacji i spełniać będzie warunki SIWZ.</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Rozpoczęcie realizacji przedmiotu umowy nastąpi niezwłocznie po podpisaniu umowy.</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 miejscu i terminie podpisania umowy Zamawiający powiadomi wybranego Wykonawcę.</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Zakazuje się zmian postanowień zawartej umowy w stosunku do treści oferty, na podstawie której dokonano wyboru Wykonawcy, chyba że zachodzą okoliczności </w:t>
      </w:r>
      <w:r>
        <w:rPr>
          <w:rFonts w:ascii="Times New Roman" w:eastAsia="Times New Roman" w:hAnsi="Times New Roman" w:cs="Times New Roman"/>
          <w:bCs/>
          <w:color w:val="00000A"/>
        </w:rPr>
        <w:br/>
        <w:t xml:space="preserve">o których mowa w art. 144 ust. 1 pkt 1) – 6)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9D16FA">
      <w:pPr>
        <w:numPr>
          <w:ilvl w:val="0"/>
          <w:numId w:val="22"/>
        </w:numPr>
        <w:jc w:val="both"/>
        <w:rPr>
          <w:rFonts w:ascii="Times New Roman" w:hAnsi="Times New Roman"/>
        </w:rPr>
      </w:pPr>
      <w:r>
        <w:rPr>
          <w:rFonts w:ascii="Times New Roman" w:eastAsia="Times New Roman" w:hAnsi="Times New Roman" w:cs="Times New Roman"/>
          <w:bCs/>
        </w:rPr>
        <w:t xml:space="preserve">Na podstawie art. 144 ust. 1 pkt 1 ustawy </w:t>
      </w:r>
      <w:proofErr w:type="spellStart"/>
      <w:r>
        <w:rPr>
          <w:rFonts w:ascii="Times New Roman" w:eastAsia="Times New Roman" w:hAnsi="Times New Roman" w:cs="Times New Roman"/>
          <w:bCs/>
        </w:rPr>
        <w:t>Pzp</w:t>
      </w:r>
      <w:proofErr w:type="spellEnd"/>
      <w:r>
        <w:rPr>
          <w:rFonts w:ascii="Times New Roman" w:eastAsia="Times New Roman" w:hAnsi="Times New Roman" w:cs="Times New Roman"/>
          <w:bCs/>
        </w:rPr>
        <w:t>, Zamawiający przewiduje możliwość dokonania zmian postanowień umowy zawartej z wybranym wykonawcą w następujących przypadkach:</w:t>
      </w:r>
    </w:p>
    <w:p w:rsidR="00C92D9E" w:rsidRDefault="009D16FA">
      <w:pPr>
        <w:ind w:left="709" w:hanging="425"/>
        <w:rPr>
          <w:rFonts w:ascii="Times New Roman" w:hAnsi="Times New Roman"/>
        </w:rPr>
      </w:pPr>
      <w:r>
        <w:rPr>
          <w:rFonts w:ascii="Times New Roman" w:hAnsi="Times New Roman" w:cs="Calibri"/>
        </w:rPr>
        <w:tab/>
        <w:t>1)    Terminy wykonania robót przedłuża się o ile przeszkoda spowodowana jest :</w:t>
      </w:r>
    </w:p>
    <w:p w:rsidR="00C92D9E" w:rsidRDefault="009D16FA">
      <w:pPr>
        <w:ind w:left="851"/>
        <w:jc w:val="both"/>
        <w:rPr>
          <w:rFonts w:ascii="Times New Roman" w:hAnsi="Times New Roman"/>
        </w:rPr>
      </w:pPr>
      <w:r>
        <w:rPr>
          <w:rFonts w:ascii="Times New Roman" w:hAnsi="Times New Roman" w:cs="Calibri"/>
        </w:rPr>
        <w:tab/>
        <w:t>a)  przez okoliczność, za którą odpowiedzialny jest Zamawiający,</w:t>
      </w:r>
    </w:p>
    <w:p w:rsidR="00C92D9E" w:rsidRDefault="009D16FA">
      <w:pPr>
        <w:ind w:left="1134" w:hanging="283"/>
        <w:jc w:val="both"/>
        <w:rPr>
          <w:rFonts w:ascii="Times New Roman" w:hAnsi="Times New Roman"/>
        </w:rPr>
      </w:pPr>
      <w:r>
        <w:rPr>
          <w:rFonts w:ascii="Times New Roman" w:hAnsi="Times New Roman" w:cs="Calibri"/>
        </w:rPr>
        <w:tab/>
      </w:r>
      <w:r>
        <w:rPr>
          <w:rFonts w:ascii="Times New Roman" w:hAnsi="Times New Roman" w:cs="Calibri"/>
        </w:rPr>
        <w:tab/>
        <w:t xml:space="preserve">b)  przez siłę wyższą, </w:t>
      </w:r>
    </w:p>
    <w:p w:rsidR="00C92D9E" w:rsidRDefault="009D16FA">
      <w:pPr>
        <w:ind w:left="1134" w:hanging="283"/>
        <w:jc w:val="both"/>
        <w:rPr>
          <w:rFonts w:ascii="Times New Roman" w:hAnsi="Times New Roman"/>
        </w:rPr>
      </w:pPr>
      <w:r>
        <w:rPr>
          <w:rFonts w:ascii="Times New Roman" w:hAnsi="Times New Roman" w:cs="Calibri"/>
        </w:rPr>
        <w:tab/>
      </w:r>
      <w:r>
        <w:rPr>
          <w:rFonts w:ascii="Times New Roman" w:hAnsi="Times New Roman" w:cs="Calibri"/>
        </w:rPr>
        <w:tab/>
        <w:t>d) zawieszenia robót przez Zamawiającego</w:t>
      </w:r>
    </w:p>
    <w:p w:rsidR="00C92D9E" w:rsidRDefault="009D16FA">
      <w:pPr>
        <w:tabs>
          <w:tab w:val="left" w:pos="1134"/>
        </w:tabs>
        <w:ind w:left="851"/>
        <w:jc w:val="both"/>
        <w:rPr>
          <w:rFonts w:ascii="Times New Roman" w:hAnsi="Times New Roman"/>
        </w:rPr>
      </w:pPr>
      <w:r>
        <w:rPr>
          <w:rFonts w:ascii="Times New Roman" w:hAnsi="Times New Roman" w:cs="Calibri"/>
        </w:rPr>
        <w:lastRenderedPageBreak/>
        <w:tab/>
      </w:r>
      <w:r>
        <w:rPr>
          <w:rFonts w:ascii="Times New Roman" w:hAnsi="Times New Roman" w:cs="Calibri"/>
        </w:rPr>
        <w:tab/>
        <w:t xml:space="preserve">e) wystąpienia okoliczności, których strony umowy nie były w stanie przewidzieć, </w:t>
      </w:r>
      <w:r>
        <w:rPr>
          <w:rFonts w:ascii="Times New Roman" w:hAnsi="Times New Roman" w:cs="Calibri"/>
        </w:rPr>
        <w:tab/>
      </w:r>
      <w:r>
        <w:rPr>
          <w:rFonts w:ascii="Times New Roman" w:hAnsi="Times New Roman" w:cs="Calibri"/>
        </w:rPr>
        <w:tab/>
        <w:t>pomimo zachowania należytej staranności,</w:t>
      </w:r>
    </w:p>
    <w:p w:rsidR="00C92D9E" w:rsidRDefault="009D16FA">
      <w:pPr>
        <w:tabs>
          <w:tab w:val="left" w:pos="1134"/>
        </w:tabs>
        <w:ind w:left="879" w:hanging="340"/>
        <w:jc w:val="both"/>
        <w:rPr>
          <w:rFonts w:ascii="Times New Roman" w:hAnsi="Times New Roman"/>
        </w:rPr>
      </w:pPr>
      <w:r>
        <w:rPr>
          <w:rFonts w:ascii="Times New Roman" w:eastAsia="Calibri" w:hAnsi="Times New Roman" w:cs="Calibri"/>
        </w:rPr>
        <w:t xml:space="preserve">       </w:t>
      </w:r>
      <w:r>
        <w:rPr>
          <w:rFonts w:ascii="Times New Roman" w:eastAsia="Calibri" w:hAnsi="Times New Roman" w:cs="Calibri"/>
        </w:rPr>
        <w:tab/>
      </w:r>
      <w:r>
        <w:rPr>
          <w:rFonts w:ascii="Times New Roman" w:eastAsia="Calibri" w:hAnsi="Times New Roman" w:cs="Calibri"/>
        </w:rPr>
        <w:tab/>
        <w:t>f)</w:t>
      </w:r>
      <w:r>
        <w:rPr>
          <w:rFonts w:ascii="Times New Roman" w:hAnsi="Times New Roman" w:cs="Calibri"/>
        </w:rPr>
        <w:t xml:space="preserve"> przez niekorzystne warunki atmosferyczne, niepozwalające na realizację robót, dla </w:t>
      </w:r>
      <w:r>
        <w:rPr>
          <w:rFonts w:ascii="Times New Roman" w:hAnsi="Times New Roman" w:cs="Calibri"/>
        </w:rPr>
        <w:tab/>
      </w:r>
      <w:r>
        <w:rPr>
          <w:rFonts w:ascii="Times New Roman" w:hAnsi="Times New Roman" w:cs="Calibri"/>
        </w:rPr>
        <w:tab/>
        <w:t xml:space="preserve">których określona odpowiednimi normami technologia wymaga właściwych </w:t>
      </w:r>
      <w:r>
        <w:rPr>
          <w:rFonts w:ascii="Times New Roman" w:hAnsi="Times New Roman" w:cs="Calibri"/>
        </w:rPr>
        <w:tab/>
      </w:r>
      <w:r>
        <w:rPr>
          <w:rFonts w:ascii="Times New Roman" w:hAnsi="Times New Roman" w:cs="Calibri"/>
        </w:rPr>
        <w:tab/>
      </w:r>
      <w:r>
        <w:rPr>
          <w:rFonts w:ascii="Times New Roman" w:hAnsi="Times New Roman" w:cs="Calibri"/>
        </w:rPr>
        <w:tab/>
        <w:t>warunków atmosferycznych.</w:t>
      </w:r>
    </w:p>
    <w:p w:rsidR="00C92D9E" w:rsidRDefault="009D16FA">
      <w:pPr>
        <w:tabs>
          <w:tab w:val="left" w:pos="851"/>
        </w:tabs>
        <w:ind w:left="851"/>
        <w:jc w:val="both"/>
        <w:rPr>
          <w:rFonts w:ascii="Times New Roman" w:hAnsi="Times New Roman"/>
        </w:rPr>
      </w:pPr>
      <w:r>
        <w:rPr>
          <w:rFonts w:ascii="Times New Roman" w:hAnsi="Times New Roman" w:cs="Calibri"/>
        </w:rPr>
        <w:t xml:space="preserve">Przedłużenie terminu wykonania robót nastąpi o tyle dni, ile trwała przeszkoda w ich wykonaniu bez możliwości ubiegania się o odszkodowanie przez Wykonawcę. Podstawą do przesunięcia terminu jest  wniosek Wykonawcy dostarczony Zamawiającemu, </w:t>
      </w:r>
    </w:p>
    <w:p w:rsidR="00C92D9E" w:rsidRDefault="009D16FA">
      <w:pPr>
        <w:ind w:left="851" w:hanging="425"/>
        <w:jc w:val="both"/>
        <w:rPr>
          <w:rFonts w:ascii="Times New Roman" w:hAnsi="Times New Roman"/>
        </w:rPr>
      </w:pPr>
      <w:r>
        <w:rPr>
          <w:rFonts w:ascii="Times New Roman" w:hAnsi="Times New Roman" w:cs="Calibri"/>
        </w:rPr>
        <w:t>2)    Po akceptacji Zamawiającego - zmiany podwykonawców,</w:t>
      </w:r>
    </w:p>
    <w:p w:rsidR="00C92D9E" w:rsidRDefault="009D16FA">
      <w:pPr>
        <w:ind w:left="851" w:hanging="425"/>
        <w:jc w:val="both"/>
        <w:rPr>
          <w:rFonts w:ascii="Times New Roman" w:hAnsi="Times New Roman"/>
        </w:rPr>
      </w:pPr>
      <w:r>
        <w:rPr>
          <w:rFonts w:ascii="Times New Roman" w:hAnsi="Times New Roman" w:cs="Calibri"/>
        </w:rPr>
        <w:t>3)   Po akceptacji Zamawiającego - zmiana osób, przy pomocy których Wykonawca realizuje przedmiot umowy, na inne legitymujące się co najmniej równoważnymi uprawnieniami i kwalifikacjami, o których mowa w ustawie Prawo budowlane lub innych ustawach a także w SIWZ,</w:t>
      </w:r>
    </w:p>
    <w:p w:rsidR="00C92D9E" w:rsidRDefault="009D16FA">
      <w:pPr>
        <w:ind w:left="851" w:hanging="425"/>
        <w:jc w:val="both"/>
        <w:rPr>
          <w:rFonts w:ascii="Times New Roman" w:hAnsi="Times New Roman"/>
        </w:rPr>
      </w:pPr>
      <w:r>
        <w:rPr>
          <w:rFonts w:ascii="Times New Roman" w:hAnsi="Times New Roman" w:cs="Calibri"/>
        </w:rPr>
        <w:t xml:space="preserve">4)  Zmiany wynagrodzenia Wykonawcy. </w:t>
      </w:r>
      <w:r>
        <w:rPr>
          <w:rFonts w:ascii="Times New Roman" w:hAnsi="Times New Roman" w:cs="Arial"/>
        </w:rPr>
        <w:t xml:space="preserve">Zmiany postanowień umowy będą mogły nastąpić </w:t>
      </w:r>
      <w:r>
        <w:rPr>
          <w:rFonts w:ascii="Times New Roman" w:hAnsi="Times New Roman" w:cs="Arial"/>
        </w:rPr>
        <w:br/>
        <w:t>w następujących okolicznościach: zmiany ustawowej wysokości VAT, w przypadku gdy w trakcie realizacji przedmiotu umowy nastąpi zmiana stawki VAT dla robót objętych przedmiotem umowy. Strony dokonają odpowiedniej zmiany wynagrodzenia umownego - dotyczy to części wynagrodzenia za roboty, których w dniu zmiany stawki VAT jeszcze nie wykonano i nie zafakturowano.</w:t>
      </w:r>
    </w:p>
    <w:p w:rsidR="00C92D9E" w:rsidRDefault="009D16FA">
      <w:pPr>
        <w:ind w:left="851" w:hanging="425"/>
        <w:jc w:val="both"/>
        <w:rPr>
          <w:rFonts w:ascii="Times New Roman" w:hAnsi="Times New Roman"/>
          <w:bCs/>
        </w:rPr>
      </w:pPr>
      <w:r>
        <w:rPr>
          <w:rFonts w:ascii="Times New Roman" w:eastAsia="Times New Roman" w:hAnsi="Times New Roman" w:cs="Calibri"/>
          <w:bCs/>
          <w:color w:val="00000A"/>
        </w:rPr>
        <w:t>5)  Konieczność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Zmianę postanowień zawartych w umowie uznaje się ze istotną jeżeli zachodzą okoliczności o których mowa w art. 144 ust. 1e pkt 1) – 2)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 przypadku o którym mowa w pkt 11, Wykonawca może żądać wyłącznie wynagrodzenia należnego z tytułu wykonania części umowy.</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Zamawiający może rozwiązać umowę, jeżeli zachodzą okoliczności o których mowa </w:t>
      </w:r>
      <w:r>
        <w:rPr>
          <w:rFonts w:ascii="Times New Roman" w:eastAsia="Times New Roman" w:hAnsi="Times New Roman" w:cs="Times New Roman"/>
          <w:bCs/>
          <w:color w:val="00000A"/>
        </w:rPr>
        <w:br/>
        <w:t xml:space="preserve">w art. 145a  i art. 146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9D16FA">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W przypadkach o których mowa w art. 145a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Wykonawca może żądać wyłącznie wynagrodzenia należnego z tytułu wykonania części umowy.</w:t>
      </w:r>
    </w:p>
    <w:p w:rsidR="00C92D9E" w:rsidRDefault="009D16FA">
      <w:pPr>
        <w:numPr>
          <w:ilvl w:val="0"/>
          <w:numId w:val="22"/>
        </w:numPr>
        <w:jc w:val="both"/>
        <w:rPr>
          <w:rFonts w:ascii="Times New Roman" w:hAnsi="Times New Roman" w:cs="Times New Roman"/>
        </w:rPr>
      </w:pPr>
      <w:r>
        <w:rPr>
          <w:rFonts w:ascii="Times New Roman" w:eastAsia="Times New Roman" w:hAnsi="Times New Roman" w:cs="Times New Roman"/>
          <w:bCs/>
          <w:color w:val="00000A"/>
        </w:rPr>
        <w:t>Projekt umowy stanowi załącznik nr 7 do SIWZ.</w:t>
      </w:r>
    </w:p>
    <w:p w:rsidR="00C92D9E" w:rsidRDefault="00C92D9E">
      <w:pPr>
        <w:jc w:val="both"/>
        <w:rPr>
          <w:rFonts w:ascii="Times New Roman" w:hAnsi="Times New Roman" w:cs="Times New Roman"/>
        </w:rPr>
      </w:pPr>
    </w:p>
    <w:p w:rsidR="00C92D9E" w:rsidRDefault="009D16FA">
      <w:pPr>
        <w:jc w:val="both"/>
      </w:pPr>
      <w:r>
        <w:rPr>
          <w:rFonts w:ascii="Times New Roman" w:hAnsi="Times New Roman" w:cs="Times New Roman"/>
          <w:b/>
          <w:bCs/>
        </w:rPr>
        <w:t>Rozdział 18.  Zabezpieczenie należytego wykonania umowy.</w:t>
      </w:r>
    </w:p>
    <w:p w:rsidR="00C92D9E" w:rsidRDefault="00C92D9E">
      <w:pPr>
        <w:jc w:val="both"/>
        <w:rPr>
          <w:rFonts w:ascii="Times New Roman" w:hAnsi="Times New Roman" w:cs="Times New Roman"/>
          <w:b/>
          <w:bCs/>
        </w:rPr>
      </w:pPr>
    </w:p>
    <w:p w:rsidR="00C92D9E" w:rsidRDefault="009D16FA">
      <w:pPr>
        <w:jc w:val="both"/>
      </w:pPr>
      <w:r>
        <w:rPr>
          <w:rFonts w:ascii="Times New Roman" w:hAnsi="Times New Roman" w:cs="Times New Roman"/>
        </w:rPr>
        <w:t xml:space="preserve">Zamawiający nie </w:t>
      </w:r>
      <w:r>
        <w:rPr>
          <w:rFonts w:ascii="Times New Roman" w:eastAsia="Times New Roman" w:hAnsi="Times New Roman" w:cs="Times New Roman"/>
        </w:rPr>
        <w:t xml:space="preserve">wymaga wniesienia zabezpieczenia należytego wykonania umowy. </w:t>
      </w:r>
    </w:p>
    <w:p w:rsidR="00C92D9E" w:rsidRDefault="00C92D9E">
      <w:pPr>
        <w:jc w:val="both"/>
        <w:rPr>
          <w:rFonts w:ascii="Times New Roman" w:hAnsi="Times New Roman" w:cs="Times New Roman"/>
          <w:b/>
          <w:bCs/>
        </w:rPr>
      </w:pPr>
    </w:p>
    <w:p w:rsidR="00C92D9E" w:rsidRDefault="009D16FA">
      <w:pPr>
        <w:jc w:val="both"/>
      </w:pPr>
      <w:r>
        <w:rPr>
          <w:rFonts w:ascii="Times New Roman" w:hAnsi="Times New Roman" w:cs="Times New Roman"/>
          <w:b/>
          <w:bCs/>
        </w:rPr>
        <w:t>Rozdział 19. Pouczenie o środkach ochrony prawnej przysługujących Wykonawcy w toku postępowania o udzielenie zamówienia.</w:t>
      </w:r>
    </w:p>
    <w:p w:rsidR="00C92D9E" w:rsidRDefault="00C92D9E">
      <w:pPr>
        <w:jc w:val="both"/>
        <w:rPr>
          <w:rFonts w:ascii="Times New Roman" w:hAnsi="Times New Roman" w:cs="Times New Roman"/>
        </w:rPr>
      </w:pPr>
    </w:p>
    <w:p w:rsidR="00C92D9E" w:rsidRDefault="009D16FA">
      <w:pPr>
        <w:numPr>
          <w:ilvl w:val="0"/>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9D16FA">
      <w:pPr>
        <w:numPr>
          <w:ilvl w:val="0"/>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Odwołanie przysługuje wyłącznie od niezgodnej z przepisami ustawy czynności Zamawiającego podjętej w postępowaniu o udzielenie zamówienia publicznego lub </w:t>
      </w:r>
      <w:r>
        <w:rPr>
          <w:rFonts w:ascii="Times New Roman" w:eastAsia="Times New Roman" w:hAnsi="Times New Roman" w:cs="Times New Roman"/>
          <w:bCs/>
          <w:color w:val="00000A"/>
        </w:rPr>
        <w:lastRenderedPageBreak/>
        <w:t xml:space="preserve">zaniechania czynności, do której Zamawiający jest zobowiązany na podstawie ustawy, z tym, że w postępowaniu którego wartość zamówienia jest mniejsza niż kwoty określone w przepisach wydanych na podstawie art. 11 ust. 8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odwołanie przysługuje wyłącznie wobec czynności: określenia warunków udziału w postępowaniu,</w:t>
      </w:r>
    </w:p>
    <w:p w:rsidR="00C92D9E" w:rsidRDefault="009D16FA">
      <w:pPr>
        <w:keepNext/>
        <w:widowControl/>
        <w:numPr>
          <w:ilvl w:val="3"/>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wykluczenia odwołującego z postępowania o udzielenie zamówienia,</w:t>
      </w:r>
    </w:p>
    <w:p w:rsidR="00C92D9E" w:rsidRDefault="009D16FA">
      <w:pPr>
        <w:keepNext/>
        <w:widowControl/>
        <w:numPr>
          <w:ilvl w:val="3"/>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odrzuceniu oferty odwołującego,</w:t>
      </w:r>
    </w:p>
    <w:p w:rsidR="00C92D9E" w:rsidRDefault="009D16FA">
      <w:pPr>
        <w:keepNext/>
        <w:widowControl/>
        <w:numPr>
          <w:ilvl w:val="3"/>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opisu przedmiotu zamówienia,</w:t>
      </w:r>
    </w:p>
    <w:p w:rsidR="00C92D9E" w:rsidRDefault="009D16FA">
      <w:pPr>
        <w:keepNext/>
        <w:widowControl/>
        <w:numPr>
          <w:ilvl w:val="3"/>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wyboru najkorzystniejszej oferty.</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odwołania na podstawie art. 180 ust. 2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xml:space="preserve">. W przypadku uznania zasadności przekazanej informacji Zamawiający powtarza czynności albo dokonuje czynności zaniechanej, informując o tym wykonawców w sposób przewidziany w ustawie dla tej czynności. Na czynności te nie przysługuje odwołanie, z zastrzeżeniem art. 180 ust. 2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xml:space="preserve">, albo w terminie 10 dni – jeżeli zostały przesłanie w inny sposób – w przypadku gdy wartość zamówienia jest mniejsza niż kwoty określone w przepisach wydanych na podstawie art. 11 ust. 8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Odwołanie wobec czynności innych niż określone w punkcie 7 i 8 wnosi się w terminie       5 dni od dnia, w którym powzięto lub przy zachowaniu należytej staranności można było powziąć wiadomość o okolicznościach stanowiących podstawę jego wniesienia.</w:t>
      </w:r>
    </w:p>
    <w:p w:rsidR="00C92D9E" w:rsidRDefault="009D16FA">
      <w:pPr>
        <w:keepNext/>
        <w:widowControl/>
        <w:numPr>
          <w:ilvl w:val="0"/>
          <w:numId w:val="21"/>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Jeżeli Zamawiający nie opublikował ogłoszenia o zamiarze zawarcia umowy lub mimo takiego obowiązku nie przesłał Wykonawcy zawiadomienia o wyborze oferty najkorzystniejszej, odwołanie wnosi się nie później niż w terminie:</w:t>
      </w:r>
    </w:p>
    <w:p w:rsidR="00C92D9E" w:rsidRDefault="009D16FA">
      <w:pPr>
        <w:keepNext/>
        <w:widowControl/>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ab/>
        <w:t>1)15 dni od dnia zamieszczenia w Biuletynie Zamówień Publicznych ogłoszenia o udzieleniu zamówienia,</w:t>
      </w:r>
    </w:p>
    <w:p w:rsidR="00C92D9E" w:rsidRDefault="009D16FA">
      <w:pPr>
        <w:keepNext/>
        <w:widowControl/>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ab/>
        <w:t xml:space="preserve">2)1 miesiąca od dnia zawarcia umowy, jeżeli Zamawiający nie zamieścił w Biuletynie Zamówień Publicznych, ogłoszenia o udzieleniu zamówienia.    </w:t>
      </w:r>
    </w:p>
    <w:p w:rsidR="00C92D9E" w:rsidRDefault="009D16FA">
      <w:pPr>
        <w:numPr>
          <w:ilvl w:val="0"/>
          <w:numId w:val="21"/>
        </w:numPr>
        <w:rPr>
          <w:rFonts w:ascii="Times New Roman" w:hAnsi="Times New Roman" w:cs="Times New Roman"/>
          <w:b/>
          <w:bCs/>
        </w:rPr>
      </w:pPr>
      <w:r>
        <w:rPr>
          <w:rFonts w:ascii="Times New Roman" w:eastAsia="Times New Roman" w:hAnsi="Times New Roman" w:cs="Times New Roman"/>
          <w:bCs/>
          <w:color w:val="00000A"/>
        </w:rPr>
        <w:t xml:space="preserve">Procedurę odwoławczą stosuje się zgodnie z działem VI „Środki ochrony prawnej”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rsidR="00C92D9E" w:rsidRDefault="00C92D9E">
      <w:pPr>
        <w:jc w:val="both"/>
        <w:rPr>
          <w:rFonts w:ascii="Times New Roman" w:hAnsi="Times New Roman" w:cs="Times New Roman"/>
          <w:b/>
          <w:bCs/>
        </w:rPr>
      </w:pPr>
    </w:p>
    <w:p w:rsidR="00C92D9E" w:rsidRDefault="00C92D9E">
      <w:pPr>
        <w:jc w:val="both"/>
        <w:rPr>
          <w:rFonts w:ascii="Times New Roman" w:hAnsi="Times New Roman" w:cs="Times New Roman"/>
          <w:b/>
          <w:bCs/>
        </w:rPr>
      </w:pPr>
    </w:p>
    <w:p w:rsidR="00C92D9E" w:rsidRDefault="009D16FA">
      <w:pPr>
        <w:jc w:val="both"/>
      </w:pPr>
      <w:r>
        <w:rPr>
          <w:rFonts w:ascii="Times New Roman" w:hAnsi="Times New Roman" w:cs="Times New Roman"/>
          <w:b/>
          <w:bCs/>
        </w:rPr>
        <w:t>Rozdział 20. Informacje dodatkowe.</w:t>
      </w:r>
    </w:p>
    <w:p w:rsidR="00C92D9E" w:rsidRDefault="00C92D9E">
      <w:pPr>
        <w:jc w:val="both"/>
        <w:rPr>
          <w:rFonts w:ascii="Times New Roman" w:hAnsi="Times New Roman" w:cs="Times New Roman"/>
        </w:rPr>
      </w:pPr>
    </w:p>
    <w:p w:rsidR="00C92D9E" w:rsidRDefault="009D16FA">
      <w:pPr>
        <w:numPr>
          <w:ilvl w:val="0"/>
          <w:numId w:val="17"/>
        </w:numPr>
        <w:jc w:val="both"/>
        <w:rPr>
          <w:rFonts w:ascii="Times New Roman" w:hAnsi="Times New Roman" w:cs="Times New Roman"/>
        </w:rPr>
      </w:pPr>
      <w:r>
        <w:rPr>
          <w:rFonts w:ascii="Times New Roman" w:hAnsi="Times New Roman" w:cs="Times New Roman"/>
        </w:rPr>
        <w:t>Zamawiający informuje, że nie przewiduje zawarcia umowy ramowej.</w:t>
      </w:r>
    </w:p>
    <w:p w:rsidR="00C92D9E" w:rsidRDefault="009D16FA">
      <w:pPr>
        <w:numPr>
          <w:ilvl w:val="0"/>
          <w:numId w:val="17"/>
        </w:numPr>
        <w:jc w:val="both"/>
        <w:rPr>
          <w:rFonts w:ascii="Times New Roman" w:hAnsi="Times New Roman" w:cs="Times New Roman"/>
        </w:rPr>
      </w:pPr>
      <w:r>
        <w:rPr>
          <w:rFonts w:ascii="Times New Roman" w:hAnsi="Times New Roman" w:cs="Times New Roman"/>
        </w:rPr>
        <w:t>Zamawiający informuje, że nie przewiduje aukcji elektronicznej.</w:t>
      </w:r>
    </w:p>
    <w:p w:rsidR="00C92D9E" w:rsidRDefault="009D16FA">
      <w:pPr>
        <w:numPr>
          <w:ilvl w:val="0"/>
          <w:numId w:val="17"/>
        </w:numPr>
        <w:jc w:val="both"/>
        <w:rPr>
          <w:rFonts w:ascii="Times New Roman" w:hAnsi="Times New Roman" w:cs="Times New Roman"/>
        </w:rPr>
      </w:pPr>
      <w:r>
        <w:rPr>
          <w:rFonts w:ascii="Times New Roman" w:hAnsi="Times New Roman" w:cs="Times New Roman"/>
        </w:rPr>
        <w:t>Zamawiający informuje, że nie przewiduje ustanowienia dynamicznego systemu zakupów.</w:t>
      </w:r>
    </w:p>
    <w:p w:rsidR="00C92D9E" w:rsidRDefault="009D16FA">
      <w:pPr>
        <w:numPr>
          <w:ilvl w:val="0"/>
          <w:numId w:val="17"/>
        </w:numPr>
        <w:jc w:val="both"/>
        <w:rPr>
          <w:rFonts w:ascii="Times New Roman" w:hAnsi="Times New Roman" w:cs="Times New Roman"/>
        </w:rPr>
      </w:pPr>
      <w:r>
        <w:rPr>
          <w:rFonts w:ascii="Times New Roman" w:hAnsi="Times New Roman" w:cs="Times New Roman"/>
        </w:rPr>
        <w:t>Zamawiający informuje, że nie przewiduje zwrotu kosztów udziału w postępowaniu.</w:t>
      </w:r>
    </w:p>
    <w:p w:rsidR="00C92D9E" w:rsidRDefault="009D16FA">
      <w:pPr>
        <w:numPr>
          <w:ilvl w:val="0"/>
          <w:numId w:val="17"/>
        </w:numPr>
        <w:jc w:val="both"/>
      </w:pPr>
      <w:r>
        <w:rPr>
          <w:rFonts w:ascii="Times New Roman" w:hAnsi="Times New Roman" w:cs="Times New Roman"/>
        </w:rPr>
        <w:t xml:space="preserve">Zamawiający informuje, że nie przewiduje wymagań, o których mowa w art. 29 ust.4 </w:t>
      </w:r>
      <w:proofErr w:type="spellStart"/>
      <w:r>
        <w:rPr>
          <w:rFonts w:ascii="Times New Roman" w:hAnsi="Times New Roman" w:cs="Times New Roman"/>
        </w:rPr>
        <w:t>Pzp</w:t>
      </w:r>
      <w:proofErr w:type="spellEnd"/>
      <w:r>
        <w:rPr>
          <w:rFonts w:ascii="Times New Roman" w:hAnsi="Times New Roman" w:cs="Times New Roman"/>
        </w:rPr>
        <w:t>.</w:t>
      </w:r>
    </w:p>
    <w:p w:rsidR="00C92D9E" w:rsidRDefault="009D16FA">
      <w:pPr>
        <w:numPr>
          <w:ilvl w:val="0"/>
          <w:numId w:val="17"/>
        </w:numPr>
        <w:jc w:val="both"/>
        <w:rPr>
          <w:rFonts w:ascii="Times New Roman" w:hAnsi="Times New Roman" w:cs="Times New Roman"/>
        </w:rPr>
      </w:pPr>
      <w:r>
        <w:rPr>
          <w:rFonts w:ascii="Times New Roman" w:hAnsi="Times New Roman" w:cs="Times New Roman"/>
        </w:rPr>
        <w:t>Zamawiający informuje, że nie przewiduje możliwości udzielenia zaliczek na poczet wykonania zamówienia.</w:t>
      </w:r>
    </w:p>
    <w:p w:rsidR="00C92D9E" w:rsidRDefault="009D16FA">
      <w:pPr>
        <w:numPr>
          <w:ilvl w:val="0"/>
          <w:numId w:val="17"/>
        </w:numPr>
        <w:jc w:val="both"/>
      </w:pPr>
      <w:r>
        <w:rPr>
          <w:rFonts w:ascii="Times New Roman" w:hAnsi="Times New Roman" w:cs="Times New Roman"/>
        </w:rPr>
        <w:t xml:space="preserve">Zamawiający informuje, że przed wszczęciem przedmiotowego postępowania przetargowego nie przeprowadza dialogu technicznego.    </w:t>
      </w:r>
    </w:p>
    <w:p w:rsidR="00C92D9E" w:rsidRDefault="009D16FA">
      <w:pPr>
        <w:numPr>
          <w:ilvl w:val="0"/>
          <w:numId w:val="17"/>
        </w:numPr>
        <w:jc w:val="both"/>
      </w:pPr>
      <w:r>
        <w:rPr>
          <w:rFonts w:ascii="Times New Roman" w:hAnsi="Times New Roman" w:cs="Times New Roman"/>
        </w:rPr>
        <w:t xml:space="preserve">Zamawiający nie przewiduje </w:t>
      </w:r>
      <w:r>
        <w:rPr>
          <w:rFonts w:ascii="Times New Roman" w:eastAsia="Times New Roman" w:hAnsi="Times New Roman" w:cs="Times New Roman"/>
        </w:rPr>
        <w:t xml:space="preserve">możliwości udzielenia zamówień, o których mowa w art. 67 ust. 1 pkt 6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C92D9E" w:rsidRDefault="00C92D9E">
      <w:pPr>
        <w:jc w:val="both"/>
        <w:rPr>
          <w:rFonts w:ascii="Times New Roman" w:hAnsi="Times New Roman" w:cs="Times New Roman"/>
        </w:rPr>
      </w:pPr>
    </w:p>
    <w:p w:rsidR="00C92D9E" w:rsidRDefault="009D16FA">
      <w:pPr>
        <w:jc w:val="both"/>
      </w:pPr>
      <w:r>
        <w:rPr>
          <w:rFonts w:ascii="Times New Roman" w:hAnsi="Times New Roman" w:cs="Times New Roman"/>
          <w:b/>
          <w:bCs/>
        </w:rPr>
        <w:t>Rozdział 21. Postanowienia końcowe.</w:t>
      </w:r>
    </w:p>
    <w:p w:rsidR="00C92D9E" w:rsidRDefault="00C92D9E">
      <w:pPr>
        <w:jc w:val="both"/>
        <w:rPr>
          <w:rFonts w:ascii="Times New Roman" w:hAnsi="Times New Roman" w:cs="Times New Roman"/>
          <w:b/>
          <w:bCs/>
        </w:rPr>
      </w:pPr>
    </w:p>
    <w:p w:rsidR="00C92D9E" w:rsidRDefault="009D16FA">
      <w:pPr>
        <w:jc w:val="both"/>
        <w:rPr>
          <w:rFonts w:ascii="Times New Roman" w:hAnsi="Times New Roman" w:cs="Times New Roman"/>
          <w:bCs/>
        </w:rPr>
      </w:pPr>
      <w:r>
        <w:rPr>
          <w:rFonts w:ascii="Times New Roman" w:hAnsi="Times New Roman" w:cs="Times New Roman"/>
          <w:bCs/>
        </w:rPr>
        <w:t>W sprawach nieuregulowanych niniejszą specyfikacją mają zastosowanie przepisy ustawy z dnia 29 stycznia 2004r. – Prawo zamówień publicznych wraz z aktami wykonawczymi do ustawy oraz przepisy Kodeksu cywilnego.</w:t>
      </w:r>
    </w:p>
    <w:p w:rsidR="00C92D9E" w:rsidRDefault="00C92D9E">
      <w:pPr>
        <w:jc w:val="both"/>
        <w:rPr>
          <w:rFonts w:ascii="Times New Roman" w:hAnsi="Times New Roman" w:cs="Times New Roman"/>
          <w:bCs/>
        </w:rPr>
      </w:pPr>
    </w:p>
    <w:p w:rsidR="00C92D9E" w:rsidRDefault="009D16FA">
      <w:pPr>
        <w:jc w:val="both"/>
      </w:pPr>
      <w:r>
        <w:rPr>
          <w:rFonts w:ascii="Times New Roman" w:hAnsi="Times New Roman" w:cs="Times New Roman"/>
          <w:b/>
          <w:bCs/>
        </w:rPr>
        <w:t xml:space="preserve">Rozdział 22. </w:t>
      </w:r>
      <w:r>
        <w:rPr>
          <w:rFonts w:ascii="Times New Roman" w:eastAsia="Times New Roman" w:hAnsi="Times New Roman" w:cs="Times New Roman"/>
          <w:b/>
          <w:bCs/>
        </w:rPr>
        <w:t>Klauzula informacyjna RODO</w:t>
      </w:r>
    </w:p>
    <w:p w:rsidR="00C92D9E" w:rsidRDefault="009D16FA">
      <w:pPr>
        <w:spacing w:line="269" w:lineRule="exact"/>
        <w:jc w:val="both"/>
        <w:rPr>
          <w:rFonts w:ascii="Times New Roman" w:eastAsia="Times New Roman" w:hAnsi="Times New Roman" w:cs="Times New Roman"/>
        </w:rPr>
      </w:pPr>
      <w:r>
        <w:rPr>
          <w:rFonts w:ascii="Times New Roman" w:eastAsia="Times New Roman" w:hAnsi="Times New Roman" w:cs="Times New Roman"/>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92D9E" w:rsidRDefault="009D16FA">
      <w:pPr>
        <w:numPr>
          <w:ilvl w:val="0"/>
          <w:numId w:val="26"/>
        </w:numPr>
        <w:spacing w:line="269" w:lineRule="exact"/>
        <w:jc w:val="both"/>
      </w:pPr>
      <w:r>
        <w:rPr>
          <w:rFonts w:ascii="Times New Roman" w:eastAsia="Times New Roman" w:hAnsi="Times New Roman" w:cs="Times New Roman"/>
        </w:rPr>
        <w:t>Administratorem danych osobowych Wykonawcy jest Zarząd Dróg Gminnych we Włoszakowicach, ul. Karola Kurpińskiego 29, 64-140 Włoszakowice;</w:t>
      </w:r>
    </w:p>
    <w:p w:rsidR="00C92D9E" w:rsidRDefault="009D16FA">
      <w:pPr>
        <w:numPr>
          <w:ilvl w:val="0"/>
          <w:numId w:val="26"/>
        </w:numPr>
        <w:spacing w:line="269" w:lineRule="exact"/>
        <w:jc w:val="both"/>
      </w:pPr>
      <w:r>
        <w:rPr>
          <w:rFonts w:ascii="Times New Roman" w:eastAsia="Times New Roman" w:hAnsi="Times New Roman" w:cs="Times New Roman"/>
        </w:rPr>
        <w:t xml:space="preserve">Kontakt z inspektorem ochrony danych osobowych w Zarządzie Dróg Gminnych we Włoszakowicach możliwy jest za pośrednictwem adresu e-mail: </w:t>
      </w:r>
      <w:hyperlink r:id="rId12">
        <w:r>
          <w:rPr>
            <w:rStyle w:val="czeinternetowe"/>
            <w:rFonts w:ascii="Times New Roman" w:eastAsia="Times New Roman" w:hAnsi="Times New Roman" w:cs="Times New Roman"/>
            <w:u w:val="none"/>
          </w:rPr>
          <w:t>iod@wloszakowice.pl</w:t>
        </w:r>
      </w:hyperlink>
      <w:r>
        <w:rPr>
          <w:rFonts w:ascii="Times New Roman" w:eastAsia="Times New Roman" w:hAnsi="Times New Roman" w:cs="Times New Roman"/>
        </w:rPr>
        <w:t>;</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Dane osobowe przetwarzane będą na podstawie art. 6 ust. 1 lit. c RODO w celu związanym niniejszym postępowaniem o udzielenie zamówienia publicznego;</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Odbiorcami danych osobowych Wykonawcy będą osoby lub podmioty, którym udostępniona zostanie dokumentacja postępowania w oparciu o art. 8 oraz art. 96 ust. 3 ustawy z dnia 29 stycznia 2004r. - Prawo zamówień publicznych (tj. Dz. U. z 2018r. poz. 1986 ze zm.) ;</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Dane osobowe Wykonawcy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Obowiązek podania przez Wykonawcę danych osobowych bezpośrednio dotyczących Wykonawcy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W odniesieniu do danych osobowych Wykonawcy decyzje nie będą podejmowane w sposób zautomatyzowany, stosownie do art. 22 RODO;</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Wykonawca posiada:</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Wykonawcy dotyczących,</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xml:space="preserve">- na podstawie art. 16 RODO prawo do sprostowania swoich danych osobowych, </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lastRenderedPageBreak/>
        <w:t>- prawo wniesienia skargi do Prezesa Urzędu Ochrony Danych Osobowych, gdy uzna Pan/Pani, że przetwarzanie danych osobowych Pani/Pana dotyczących narusza przepisy RODO,</w:t>
      </w:r>
    </w:p>
    <w:p w:rsidR="00C92D9E" w:rsidRDefault="009D16FA">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nie przysługuje Pani/Panu:</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w związku z art. 17 ust. 3 lit. b, d lub e RODO prawo do usunięcia danych osobowych,</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prawo do przenoszenia danych osobowych, o których mowa w art. 20 RODO,</w:t>
      </w:r>
    </w:p>
    <w:p w:rsidR="00C92D9E" w:rsidRDefault="009D16FA">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rsidR="00C92D9E" w:rsidRDefault="00C92D9E">
      <w:pPr>
        <w:spacing w:line="269" w:lineRule="exact"/>
        <w:ind w:left="720"/>
        <w:jc w:val="both"/>
        <w:rPr>
          <w:rFonts w:ascii="Times New Roman" w:hAnsi="Times New Roman" w:cs="Times New Roman"/>
          <w:b/>
          <w:bCs/>
        </w:rPr>
      </w:pPr>
    </w:p>
    <w:p w:rsidR="00C92D9E" w:rsidRDefault="00C92D9E">
      <w:pPr>
        <w:jc w:val="both"/>
        <w:rPr>
          <w:rFonts w:ascii="Times New Roman" w:hAnsi="Times New Roman" w:cs="Times New Roman"/>
          <w:b/>
          <w:bCs/>
        </w:rPr>
      </w:pPr>
    </w:p>
    <w:p w:rsidR="00C92D9E" w:rsidRDefault="009D16FA">
      <w:pPr>
        <w:jc w:val="both"/>
      </w:pPr>
      <w:r>
        <w:rPr>
          <w:rFonts w:ascii="Times New Roman" w:hAnsi="Times New Roman" w:cs="Times New Roman"/>
          <w:b/>
          <w:bCs/>
        </w:rPr>
        <w:t>Rozdział 23. Załącznikami do niniejszej specyfikacji istotnych warunków zamówienia są:</w:t>
      </w:r>
    </w:p>
    <w:p w:rsidR="00C92D9E" w:rsidRDefault="00C92D9E">
      <w:pPr>
        <w:ind w:left="720"/>
        <w:jc w:val="both"/>
        <w:rPr>
          <w:rFonts w:ascii="Times New Roman" w:hAnsi="Times New Roman" w:cs="Times New Roman"/>
          <w:bCs/>
        </w:rPr>
      </w:pPr>
    </w:p>
    <w:p w:rsidR="00C92D9E" w:rsidRDefault="009D16FA">
      <w:pPr>
        <w:numPr>
          <w:ilvl w:val="0"/>
          <w:numId w:val="20"/>
        </w:numPr>
        <w:jc w:val="both"/>
        <w:rPr>
          <w:rFonts w:ascii="Times New Roman" w:hAnsi="Times New Roman" w:cs="Times New Roman"/>
        </w:rPr>
      </w:pPr>
      <w:r>
        <w:rPr>
          <w:rFonts w:ascii="Times New Roman" w:hAnsi="Times New Roman" w:cs="Times New Roman"/>
        </w:rPr>
        <w:t>Załącznik nr 1 – formularz ofertowy,</w:t>
      </w:r>
    </w:p>
    <w:p w:rsidR="00C92D9E" w:rsidRDefault="009D16FA">
      <w:pPr>
        <w:numPr>
          <w:ilvl w:val="0"/>
          <w:numId w:val="20"/>
        </w:numPr>
        <w:jc w:val="both"/>
        <w:rPr>
          <w:rFonts w:ascii="Times New Roman" w:hAnsi="Times New Roman" w:cs="Times New Roman"/>
        </w:rPr>
      </w:pPr>
      <w:r>
        <w:rPr>
          <w:rFonts w:ascii="Times New Roman" w:hAnsi="Times New Roman" w:cs="Times New Roman"/>
        </w:rPr>
        <w:t xml:space="preserve">Załącznik nr 2 – oświadczenie Wykonawcy o niepodleganiu wykluczeniu oraz spełnieniu warunków udziału w postępowaniu, o którym mowa w art. 25a ust. 1 ustawy </w:t>
      </w:r>
      <w:proofErr w:type="spellStart"/>
      <w:r>
        <w:rPr>
          <w:rFonts w:ascii="Times New Roman" w:hAnsi="Times New Roman" w:cs="Times New Roman"/>
        </w:rPr>
        <w:t>Pzp</w:t>
      </w:r>
      <w:proofErr w:type="spellEnd"/>
      <w:r>
        <w:rPr>
          <w:rFonts w:ascii="Times New Roman" w:hAnsi="Times New Roman" w:cs="Times New Roman"/>
        </w:rPr>
        <w:t>,</w:t>
      </w:r>
    </w:p>
    <w:p w:rsidR="00C92D9E" w:rsidRDefault="009D16FA">
      <w:pPr>
        <w:numPr>
          <w:ilvl w:val="0"/>
          <w:numId w:val="20"/>
        </w:numPr>
        <w:jc w:val="both"/>
        <w:rPr>
          <w:rFonts w:ascii="Times New Roman" w:hAnsi="Times New Roman" w:cs="Times New Roman"/>
        </w:rPr>
      </w:pPr>
      <w:r>
        <w:rPr>
          <w:rFonts w:ascii="Times New Roman" w:hAnsi="Times New Roman" w:cs="Times New Roman"/>
        </w:rPr>
        <w:t xml:space="preserve">Załącznik nr 3 – wykaz osób wskazanych w rozdziale 5 pkt 3 </w:t>
      </w:r>
      <w:proofErr w:type="spellStart"/>
      <w:r>
        <w:rPr>
          <w:rFonts w:ascii="Times New Roman" w:hAnsi="Times New Roman" w:cs="Times New Roman"/>
        </w:rPr>
        <w:t>ppkt</w:t>
      </w:r>
      <w:proofErr w:type="spellEnd"/>
      <w:r>
        <w:rPr>
          <w:rFonts w:ascii="Times New Roman" w:hAnsi="Times New Roman" w:cs="Times New Roman"/>
        </w:rPr>
        <w:t xml:space="preserve"> 1 SIWZ, które będą skierowane przez Wykonawcę do realizacji zamówienia,</w:t>
      </w:r>
    </w:p>
    <w:p w:rsidR="00C92D9E" w:rsidRDefault="009D16FA">
      <w:pPr>
        <w:numPr>
          <w:ilvl w:val="0"/>
          <w:numId w:val="20"/>
        </w:numPr>
        <w:jc w:val="both"/>
        <w:rPr>
          <w:rFonts w:ascii="Times New Roman" w:hAnsi="Times New Roman" w:cs="Times New Roman"/>
        </w:rPr>
      </w:pPr>
      <w:r>
        <w:rPr>
          <w:rFonts w:ascii="Times New Roman" w:hAnsi="Times New Roman" w:cs="Times New Roman"/>
        </w:rPr>
        <w:t xml:space="preserve">Załącznik nr 4 – Informacja o podwykonawcach, </w:t>
      </w:r>
    </w:p>
    <w:p w:rsidR="00C92D9E" w:rsidRDefault="009D16FA">
      <w:pPr>
        <w:numPr>
          <w:ilvl w:val="0"/>
          <w:numId w:val="20"/>
        </w:numPr>
        <w:jc w:val="both"/>
        <w:rPr>
          <w:rFonts w:ascii="Times New Roman" w:hAnsi="Times New Roman" w:cs="Times New Roman"/>
        </w:rPr>
      </w:pPr>
      <w:r>
        <w:rPr>
          <w:rFonts w:ascii="Times New Roman" w:hAnsi="Times New Roman" w:cs="Times New Roman"/>
        </w:rPr>
        <w:t>Załącznik nr 5 – Oświadczenie Wykonawcy o przynależności albo braku przynależności do tej samej grupy kapitałowej,</w:t>
      </w:r>
    </w:p>
    <w:p w:rsidR="00C92D9E" w:rsidRDefault="009D16FA">
      <w:pPr>
        <w:numPr>
          <w:ilvl w:val="0"/>
          <w:numId w:val="20"/>
        </w:numPr>
        <w:jc w:val="both"/>
        <w:rPr>
          <w:rFonts w:ascii="Times New Roman" w:hAnsi="Times New Roman" w:cs="Times New Roman"/>
        </w:rPr>
      </w:pPr>
      <w:r>
        <w:rPr>
          <w:rFonts w:ascii="Times New Roman" w:hAnsi="Times New Roman" w:cs="Times New Roman"/>
        </w:rPr>
        <w:t xml:space="preserve">Załącznik nr 6 – Oświadczenie w sprawie powstania obowiązku podatkowego u Zamawiającego, </w:t>
      </w:r>
    </w:p>
    <w:p w:rsidR="00C92D9E" w:rsidRDefault="009D16FA">
      <w:pPr>
        <w:numPr>
          <w:ilvl w:val="0"/>
          <w:numId w:val="20"/>
        </w:numPr>
        <w:jc w:val="both"/>
        <w:rPr>
          <w:rFonts w:ascii="Times New Roman" w:hAnsi="Times New Roman" w:cs="Times New Roman"/>
        </w:rPr>
      </w:pPr>
      <w:r>
        <w:rPr>
          <w:rFonts w:ascii="Times New Roman" w:hAnsi="Times New Roman" w:cs="Times New Roman"/>
        </w:rPr>
        <w:t xml:space="preserve">Załącznik nr 7 - projekt umowy, </w:t>
      </w:r>
    </w:p>
    <w:p w:rsidR="00C92D9E" w:rsidRDefault="009D16FA">
      <w:pPr>
        <w:numPr>
          <w:ilvl w:val="0"/>
          <w:numId w:val="20"/>
        </w:numPr>
        <w:jc w:val="both"/>
      </w:pPr>
      <w:r>
        <w:rPr>
          <w:rFonts w:ascii="Times New Roman" w:hAnsi="Times New Roman" w:cs="Times New Roman"/>
        </w:rPr>
        <w:t>Załącznik nr 8 nr 9 nr 10 nr 11 – przedmiar robót.</w:t>
      </w:r>
    </w:p>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p w:rsidR="00C92D9E" w:rsidRDefault="00C92D9E"/>
    <w:sectPr w:rsidR="00C92D9E">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EE"/>
    <w:family w:val="roman"/>
    <w:pitch w:val="variable"/>
  </w:font>
  <w:font w:name="HG Mincho Light J">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EA8"/>
    <w:multiLevelType w:val="multilevel"/>
    <w:tmpl w:val="70D8811E"/>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1747EC"/>
    <w:multiLevelType w:val="multilevel"/>
    <w:tmpl w:val="D722E66E"/>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132B89"/>
    <w:multiLevelType w:val="multilevel"/>
    <w:tmpl w:val="DC10DF2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1F7387"/>
    <w:multiLevelType w:val="multilevel"/>
    <w:tmpl w:val="C49E843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13A50"/>
    <w:multiLevelType w:val="multilevel"/>
    <w:tmpl w:val="A50C6EB8"/>
    <w:lvl w:ilvl="0">
      <w:start w:val="3"/>
      <w:numFmt w:val="decimal"/>
      <w:lvlText w:val="%1."/>
      <w:lvlJc w:val="left"/>
      <w:pPr>
        <w:tabs>
          <w:tab w:val="num" w:pos="720"/>
        </w:tabs>
        <w:ind w:left="720" w:hanging="360"/>
      </w:pPr>
      <w:rPr>
        <w:rFonts w:ascii="Times New Roman" w:hAnsi="Times New Roman"/>
        <w:b/>
        <w:bCs/>
        <w:sz w:val="24"/>
        <w:szCs w:val="24"/>
      </w:rPr>
    </w:lvl>
    <w:lvl w:ilvl="1">
      <w:start w:val="1"/>
      <w:numFmt w:val="decimal"/>
      <w:lvlText w:val="%2."/>
      <w:lvlJc w:val="left"/>
      <w:pPr>
        <w:tabs>
          <w:tab w:val="num" w:pos="1080"/>
        </w:tabs>
        <w:ind w:left="1080" w:hanging="360"/>
      </w:pPr>
      <w:rPr>
        <w:b w:val="0"/>
        <w:bCs/>
        <w:sz w:val="24"/>
        <w:szCs w:val="24"/>
      </w:rPr>
    </w:lvl>
    <w:lvl w:ilvl="2">
      <w:start w:val="1"/>
      <w:numFmt w:val="decimal"/>
      <w:lvlText w:val="%3."/>
      <w:lvlJc w:val="left"/>
      <w:pPr>
        <w:tabs>
          <w:tab w:val="num" w:pos="1440"/>
        </w:tabs>
        <w:ind w:left="1440" w:hanging="360"/>
      </w:pPr>
      <w:rPr>
        <w:b w:val="0"/>
        <w:bCs/>
        <w:sz w:val="24"/>
        <w:szCs w:val="24"/>
      </w:rPr>
    </w:lvl>
    <w:lvl w:ilvl="3">
      <w:start w:val="1"/>
      <w:numFmt w:val="decimal"/>
      <w:lvlText w:val="%4."/>
      <w:lvlJc w:val="left"/>
      <w:pPr>
        <w:tabs>
          <w:tab w:val="num" w:pos="1800"/>
        </w:tabs>
        <w:ind w:left="1800" w:hanging="360"/>
      </w:pPr>
      <w:rPr>
        <w:b w:val="0"/>
        <w:bCs/>
        <w:sz w:val="24"/>
        <w:szCs w:val="24"/>
      </w:rPr>
    </w:lvl>
    <w:lvl w:ilvl="4">
      <w:start w:val="1"/>
      <w:numFmt w:val="decimal"/>
      <w:lvlText w:val="%5."/>
      <w:lvlJc w:val="left"/>
      <w:pPr>
        <w:tabs>
          <w:tab w:val="num" w:pos="2160"/>
        </w:tabs>
        <w:ind w:left="2160" w:hanging="360"/>
      </w:pPr>
      <w:rPr>
        <w:b w:val="0"/>
        <w:bCs/>
        <w:sz w:val="24"/>
        <w:szCs w:val="24"/>
      </w:rPr>
    </w:lvl>
    <w:lvl w:ilvl="5">
      <w:start w:val="1"/>
      <w:numFmt w:val="decimal"/>
      <w:lvlText w:val="%6."/>
      <w:lvlJc w:val="left"/>
      <w:pPr>
        <w:tabs>
          <w:tab w:val="num" w:pos="2520"/>
        </w:tabs>
        <w:ind w:left="2520" w:hanging="360"/>
      </w:pPr>
      <w:rPr>
        <w:b w:val="0"/>
        <w:bCs/>
        <w:sz w:val="24"/>
        <w:szCs w:val="24"/>
      </w:rPr>
    </w:lvl>
    <w:lvl w:ilvl="6">
      <w:start w:val="1"/>
      <w:numFmt w:val="decimal"/>
      <w:lvlText w:val="%7."/>
      <w:lvlJc w:val="left"/>
      <w:pPr>
        <w:tabs>
          <w:tab w:val="num" w:pos="2880"/>
        </w:tabs>
        <w:ind w:left="2880" w:hanging="360"/>
      </w:pPr>
      <w:rPr>
        <w:b w:val="0"/>
        <w:bCs/>
        <w:sz w:val="24"/>
        <w:szCs w:val="24"/>
      </w:rPr>
    </w:lvl>
    <w:lvl w:ilvl="7">
      <w:start w:val="1"/>
      <w:numFmt w:val="decimal"/>
      <w:lvlText w:val="%8."/>
      <w:lvlJc w:val="left"/>
      <w:pPr>
        <w:tabs>
          <w:tab w:val="num" w:pos="3240"/>
        </w:tabs>
        <w:ind w:left="3240" w:hanging="360"/>
      </w:pPr>
      <w:rPr>
        <w:b w:val="0"/>
        <w:bCs/>
        <w:sz w:val="24"/>
        <w:szCs w:val="24"/>
      </w:rPr>
    </w:lvl>
    <w:lvl w:ilvl="8">
      <w:start w:val="1"/>
      <w:numFmt w:val="decimal"/>
      <w:lvlText w:val="%9."/>
      <w:lvlJc w:val="left"/>
      <w:pPr>
        <w:tabs>
          <w:tab w:val="num" w:pos="3600"/>
        </w:tabs>
        <w:ind w:left="3600" w:hanging="360"/>
      </w:pPr>
      <w:rPr>
        <w:b w:val="0"/>
        <w:bCs/>
        <w:sz w:val="24"/>
        <w:szCs w:val="24"/>
      </w:rPr>
    </w:lvl>
  </w:abstractNum>
  <w:abstractNum w:abstractNumId="5" w15:restartNumberingAfterBreak="0">
    <w:nsid w:val="212408F9"/>
    <w:multiLevelType w:val="multilevel"/>
    <w:tmpl w:val="BF0CA700"/>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A31C47"/>
    <w:multiLevelType w:val="multilevel"/>
    <w:tmpl w:val="13F01DCE"/>
    <w:lvl w:ilvl="0">
      <w:start w:val="1"/>
      <w:numFmt w:val="decimal"/>
      <w:lvlText w:val="%1."/>
      <w:lvlJc w:val="left"/>
      <w:pPr>
        <w:tabs>
          <w:tab w:val="num" w:pos="720"/>
        </w:tabs>
        <w:ind w:left="720" w:hanging="360"/>
      </w:pPr>
      <w:rPr>
        <w:rFonts w:eastAsia="Times New Roman" w:cs="Times New Roman"/>
        <w:bCs/>
        <w:color w:val="00000A"/>
      </w:rPr>
    </w:lvl>
    <w:lvl w:ilvl="1">
      <w:start w:val="4"/>
      <w:numFmt w:val="decimal"/>
      <w:lvlText w:val="%2."/>
      <w:lvlJc w:val="left"/>
      <w:pPr>
        <w:tabs>
          <w:tab w:val="num" w:pos="1080"/>
        </w:tabs>
        <w:ind w:left="1080" w:hanging="360"/>
      </w:pPr>
      <w:rPr>
        <w:rFonts w:ascii="Times New Roman" w:eastAsia="Times New Roman" w:hAnsi="Times New Roman" w:cs="Times New Roman"/>
        <w:b/>
        <w:bCs/>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E245A6"/>
    <w:multiLevelType w:val="multilevel"/>
    <w:tmpl w:val="8924CDFC"/>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253A54"/>
    <w:multiLevelType w:val="multilevel"/>
    <w:tmpl w:val="C85E5D7E"/>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FE3344"/>
    <w:multiLevelType w:val="multilevel"/>
    <w:tmpl w:val="DADCDCD4"/>
    <w:lvl w:ilvl="0">
      <w:start w:val="1"/>
      <w:numFmt w:val="decimal"/>
      <w:lvlText w:val="%1."/>
      <w:lvlJc w:val="left"/>
      <w:pPr>
        <w:tabs>
          <w:tab w:val="num" w:pos="786"/>
        </w:tabs>
        <w:ind w:left="786" w:hanging="360"/>
      </w:pPr>
      <w:rPr>
        <w:rFonts w:ascii="Times New Roman" w:hAnsi="Times New Roman"/>
        <w:sz w:val="24"/>
      </w:rPr>
    </w:lvl>
    <w:lvl w:ilvl="1">
      <w:start w:val="16"/>
      <w:numFmt w:val="decimal"/>
      <w:lvlText w:val="%2."/>
      <w:lvlJc w:val="left"/>
      <w:pPr>
        <w:tabs>
          <w:tab w:val="num" w:pos="1080"/>
        </w:tabs>
        <w:ind w:left="1080" w:hanging="360"/>
      </w:pPr>
      <w:rPr>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rPr>
        <w:sz w:val="24"/>
      </w:rPr>
    </w:lvl>
    <w:lvl w:ilvl="4">
      <w:start w:val="1"/>
      <w:numFmt w:val="decimal"/>
      <w:lvlText w:val="%5."/>
      <w:lvlJc w:val="left"/>
      <w:pPr>
        <w:tabs>
          <w:tab w:val="num" w:pos="2160"/>
        </w:tabs>
        <w:ind w:left="2160" w:hanging="360"/>
      </w:pPr>
      <w:rPr>
        <w:sz w:val="24"/>
      </w:rPr>
    </w:lvl>
    <w:lvl w:ilvl="5">
      <w:start w:val="1"/>
      <w:numFmt w:val="decimal"/>
      <w:lvlText w:val="%6."/>
      <w:lvlJc w:val="left"/>
      <w:pPr>
        <w:tabs>
          <w:tab w:val="num" w:pos="2520"/>
        </w:tabs>
        <w:ind w:left="2520" w:hanging="360"/>
      </w:pPr>
      <w:rPr>
        <w:sz w:val="24"/>
      </w:rPr>
    </w:lvl>
    <w:lvl w:ilvl="6">
      <w:start w:val="1"/>
      <w:numFmt w:val="decimal"/>
      <w:lvlText w:val="%7."/>
      <w:lvlJc w:val="left"/>
      <w:pPr>
        <w:tabs>
          <w:tab w:val="num" w:pos="2880"/>
        </w:tabs>
        <w:ind w:left="2880" w:hanging="360"/>
      </w:pPr>
      <w:rPr>
        <w:sz w:val="24"/>
      </w:rPr>
    </w:lvl>
    <w:lvl w:ilvl="7">
      <w:start w:val="1"/>
      <w:numFmt w:val="decimal"/>
      <w:lvlText w:val="%8."/>
      <w:lvlJc w:val="left"/>
      <w:pPr>
        <w:tabs>
          <w:tab w:val="num" w:pos="3240"/>
        </w:tabs>
        <w:ind w:left="3240" w:hanging="360"/>
      </w:pPr>
      <w:rPr>
        <w:sz w:val="24"/>
      </w:rPr>
    </w:lvl>
    <w:lvl w:ilvl="8">
      <w:start w:val="1"/>
      <w:numFmt w:val="decimal"/>
      <w:lvlText w:val="%9."/>
      <w:lvlJc w:val="left"/>
      <w:pPr>
        <w:tabs>
          <w:tab w:val="num" w:pos="3600"/>
        </w:tabs>
        <w:ind w:left="3600" w:hanging="360"/>
      </w:pPr>
      <w:rPr>
        <w:sz w:val="24"/>
      </w:rPr>
    </w:lvl>
  </w:abstractNum>
  <w:abstractNum w:abstractNumId="10" w15:restartNumberingAfterBreak="0">
    <w:nsid w:val="33993BAC"/>
    <w:multiLevelType w:val="multilevel"/>
    <w:tmpl w:val="DBEEBF8A"/>
    <w:lvl w:ilvl="0">
      <w:start w:val="1"/>
      <w:numFmt w:val="decimal"/>
      <w:suff w:val="nothing"/>
      <w:lvlText w:val="%1"/>
      <w:lvlJc w:val="left"/>
      <w:pPr>
        <w:ind w:left="72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80A062D"/>
    <w:multiLevelType w:val="multilevel"/>
    <w:tmpl w:val="16E0F2B0"/>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6346AC5"/>
    <w:multiLevelType w:val="multilevel"/>
    <w:tmpl w:val="C38C88D2"/>
    <w:lvl w:ilvl="0">
      <w:start w:val="1"/>
      <w:numFmt w:val="decimal"/>
      <w:lvlText w:val="%1."/>
      <w:lvlJc w:val="left"/>
      <w:pPr>
        <w:tabs>
          <w:tab w:val="num" w:pos="720"/>
        </w:tabs>
        <w:ind w:left="720" w:hanging="360"/>
      </w:pPr>
      <w:rPr>
        <w:rFonts w:cs="Times New Roman"/>
        <w:bCs/>
        <w:sz w:val="24"/>
      </w:r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6B604AC"/>
    <w:multiLevelType w:val="multilevel"/>
    <w:tmpl w:val="C6F8A698"/>
    <w:lvl w:ilvl="0">
      <w:start w:val="1"/>
      <w:numFmt w:val="decimal"/>
      <w:lvlText w:val="%1."/>
      <w:lvlJc w:val="left"/>
      <w:pPr>
        <w:ind w:left="720" w:hanging="360"/>
      </w:pPr>
      <w:rPr>
        <w:rFonts w:ascii="Times New Roman" w:hAnsi="Times New Roman" w:cs="Times New Roman"/>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BAC44E2"/>
    <w:multiLevelType w:val="multilevel"/>
    <w:tmpl w:val="8452DFC4"/>
    <w:lvl w:ilvl="0">
      <w:start w:val="1"/>
      <w:numFmt w:val="decimal"/>
      <w:lvlText w:val="%1)"/>
      <w:lvlJc w:val="left"/>
      <w:pPr>
        <w:tabs>
          <w:tab w:val="num" w:pos="720"/>
        </w:tabs>
        <w:ind w:left="720" w:hanging="360"/>
      </w:pPr>
      <w:rPr>
        <w:rFonts w:ascii="Times New Roman" w:eastAsia="Times New Roman" w:hAnsi="Times New Roman" w:cs="Cambria"/>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D3E7FF4"/>
    <w:multiLevelType w:val="multilevel"/>
    <w:tmpl w:val="1C1E1B1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3F1B9F"/>
    <w:multiLevelType w:val="multilevel"/>
    <w:tmpl w:val="A05428CE"/>
    <w:lvl w:ilvl="0">
      <w:start w:val="1"/>
      <w:numFmt w:val="decimal"/>
      <w:lvlText w:val="%1."/>
      <w:lvlJc w:val="left"/>
      <w:pPr>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514A65"/>
    <w:multiLevelType w:val="multilevel"/>
    <w:tmpl w:val="B69E6470"/>
    <w:lvl w:ilvl="0">
      <w:start w:val="1"/>
      <w:numFmt w:val="decimal"/>
      <w:lvlText w:val="%1."/>
      <w:lvlJc w:val="left"/>
      <w:pPr>
        <w:tabs>
          <w:tab w:val="num" w:pos="720"/>
        </w:tabs>
        <w:ind w:left="720" w:hanging="360"/>
      </w:pPr>
      <w:rPr>
        <w:rFonts w:ascii="Times New Roman" w:hAnsi="Times New Roman" w:cs="Times New Roman"/>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5007C5"/>
    <w:multiLevelType w:val="multilevel"/>
    <w:tmpl w:val="9FF618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7843E2"/>
    <w:multiLevelType w:val="multilevel"/>
    <w:tmpl w:val="0DB2BCB0"/>
    <w:lvl w:ilvl="0">
      <w:start w:val="1"/>
      <w:numFmt w:val="decimal"/>
      <w:pStyle w:val="Nagwek1"/>
      <w:suff w:val="nothing"/>
      <w:lvlText w:val="%1"/>
      <w:lvlJc w:val="left"/>
      <w:pPr>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E8C6E53"/>
    <w:multiLevelType w:val="multilevel"/>
    <w:tmpl w:val="7E166F38"/>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rPr>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EF07325"/>
    <w:multiLevelType w:val="multilevel"/>
    <w:tmpl w:val="50B0C8FE"/>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1AC26AC"/>
    <w:multiLevelType w:val="multilevel"/>
    <w:tmpl w:val="83DE8554"/>
    <w:lvl w:ilvl="0">
      <w:start w:val="1"/>
      <w:numFmt w:val="decimal"/>
      <w:lvlText w:val="%1."/>
      <w:lvlJc w:val="left"/>
      <w:pPr>
        <w:tabs>
          <w:tab w:val="num" w:pos="786"/>
        </w:tabs>
        <w:ind w:left="786"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1C146A0"/>
    <w:multiLevelType w:val="multilevel"/>
    <w:tmpl w:val="38DCC4E2"/>
    <w:lvl w:ilvl="0">
      <w:start w:val="1"/>
      <w:numFmt w:val="decimal"/>
      <w:lvlText w:val="%1."/>
      <w:lvlJc w:val="left"/>
      <w:pPr>
        <w:tabs>
          <w:tab w:val="num" w:pos="720"/>
        </w:tabs>
        <w:ind w:left="720" w:hanging="360"/>
      </w:pPr>
      <w:rPr>
        <w:rFonts w:ascii="Times New Roman" w:hAnsi="Times New Roman" w:cs="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6FA182B"/>
    <w:multiLevelType w:val="multilevel"/>
    <w:tmpl w:val="9EE2C7C0"/>
    <w:lvl w:ilvl="0">
      <w:start w:val="2"/>
      <w:numFmt w:val="decimal"/>
      <w:lvlText w:val="%1)"/>
      <w:lvlJc w:val="left"/>
      <w:pPr>
        <w:tabs>
          <w:tab w:val="num" w:pos="720"/>
        </w:tabs>
        <w:ind w:left="720" w:hanging="360"/>
      </w:pPr>
      <w:rPr>
        <w:rFonts w:ascii="Times New Roman" w:hAnsi="Times New Roman" w:cs="Times New Roman"/>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0E2DF1"/>
    <w:multiLevelType w:val="multilevel"/>
    <w:tmpl w:val="77821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0"/>
  </w:num>
  <w:num w:numId="3">
    <w:abstractNumId w:val="13"/>
  </w:num>
  <w:num w:numId="4">
    <w:abstractNumId w:val="16"/>
  </w:num>
  <w:num w:numId="5">
    <w:abstractNumId w:val="17"/>
  </w:num>
  <w:num w:numId="6">
    <w:abstractNumId w:val="15"/>
  </w:num>
  <w:num w:numId="7">
    <w:abstractNumId w:val="18"/>
  </w:num>
  <w:num w:numId="8">
    <w:abstractNumId w:val="25"/>
  </w:num>
  <w:num w:numId="9">
    <w:abstractNumId w:val="20"/>
  </w:num>
  <w:num w:numId="10">
    <w:abstractNumId w:val="3"/>
  </w:num>
  <w:num w:numId="11">
    <w:abstractNumId w:val="8"/>
  </w:num>
  <w:num w:numId="12">
    <w:abstractNumId w:val="2"/>
  </w:num>
  <w:num w:numId="13">
    <w:abstractNumId w:val="7"/>
  </w:num>
  <w:num w:numId="14">
    <w:abstractNumId w:val="22"/>
  </w:num>
  <w:num w:numId="15">
    <w:abstractNumId w:val="11"/>
  </w:num>
  <w:num w:numId="16">
    <w:abstractNumId w:val="0"/>
  </w:num>
  <w:num w:numId="17">
    <w:abstractNumId w:val="23"/>
  </w:num>
  <w:num w:numId="18">
    <w:abstractNumId w:val="12"/>
  </w:num>
  <w:num w:numId="19">
    <w:abstractNumId w:val="5"/>
  </w:num>
  <w:num w:numId="20">
    <w:abstractNumId w:val="9"/>
  </w:num>
  <w:num w:numId="21">
    <w:abstractNumId w:val="4"/>
  </w:num>
  <w:num w:numId="22">
    <w:abstractNumId w:val="1"/>
  </w:num>
  <w:num w:numId="23">
    <w:abstractNumId w:val="21"/>
  </w:num>
  <w:num w:numId="24">
    <w:abstractNumId w:val="6"/>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9E"/>
    <w:rsid w:val="00616776"/>
    <w:rsid w:val="00945B92"/>
    <w:rsid w:val="009D16FA"/>
    <w:rsid w:val="00C8416E"/>
    <w:rsid w:val="00C92D9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C72F7-D656-48C1-BDA8-E1860F8A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E46"/>
    <w:pPr>
      <w:widowControl w:val="0"/>
      <w:suppressAutoHyphens/>
    </w:pPr>
    <w:rPr>
      <w:rFonts w:ascii="Thorndale" w:eastAsia="HG Mincho Light J" w:hAnsi="Thorndale" w:cs="Thorndale"/>
      <w:color w:val="000000"/>
      <w:sz w:val="24"/>
      <w:szCs w:val="24"/>
      <w:lang w:eastAsia="ar-SA"/>
    </w:rPr>
  </w:style>
  <w:style w:type="paragraph" w:styleId="Nagwek1">
    <w:name w:val="heading 1"/>
    <w:basedOn w:val="Normalny"/>
    <w:link w:val="Nagwek1Znak"/>
    <w:qFormat/>
    <w:rsid w:val="00CD1E46"/>
    <w:pPr>
      <w:keepNext/>
      <w:numPr>
        <w:numId w:val="1"/>
      </w:numPr>
      <w:jc w:val="center"/>
      <w:outlineLvl w:val="0"/>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D1E46"/>
    <w:rPr>
      <w:rFonts w:ascii="Thorndale" w:eastAsia="HG Mincho Light J" w:hAnsi="Thorndale" w:cs="Thorndale"/>
      <w:color w:val="000000"/>
      <w:sz w:val="36"/>
      <w:szCs w:val="24"/>
      <w:lang w:eastAsia="ar-SA"/>
    </w:rPr>
  </w:style>
  <w:style w:type="character" w:customStyle="1" w:styleId="czeinternetowe">
    <w:name w:val="Łącze internetowe"/>
    <w:rsid w:val="00CD1E46"/>
    <w:rPr>
      <w:color w:val="000080"/>
      <w:u w:val="single"/>
    </w:rPr>
  </w:style>
  <w:style w:type="character" w:customStyle="1" w:styleId="TekstdymkaZnak">
    <w:name w:val="Tekst dymka Znak"/>
    <w:basedOn w:val="Domylnaczcionkaakapitu"/>
    <w:link w:val="Tekstdymka"/>
    <w:uiPriority w:val="99"/>
    <w:semiHidden/>
    <w:qFormat/>
    <w:rsid w:val="00AF35C0"/>
    <w:rPr>
      <w:rFonts w:ascii="Tahoma" w:eastAsia="HG Mincho Light J" w:hAnsi="Tahoma" w:cs="Tahoma"/>
      <w:color w:val="000000"/>
      <w:sz w:val="16"/>
      <w:szCs w:val="16"/>
      <w:lang w:eastAsia="ar-SA"/>
    </w:rPr>
  </w:style>
  <w:style w:type="character" w:customStyle="1" w:styleId="ListLabel1">
    <w:name w:val="ListLabel 1"/>
    <w:qFormat/>
    <w:rPr>
      <w:rFonts w:ascii="Times New Roman" w:hAnsi="Times New Roman" w:cs="Times New Roman"/>
      <w:b/>
      <w:bCs/>
      <w:i w:val="0"/>
      <w:sz w:val="24"/>
      <w:szCs w:val="24"/>
    </w:rPr>
  </w:style>
  <w:style w:type="character" w:customStyle="1" w:styleId="ListLabel2">
    <w:name w:val="ListLabel 2"/>
    <w:qFormat/>
    <w:rPr>
      <w:b w:val="0"/>
      <w:bCs/>
      <w:sz w:val="24"/>
      <w:szCs w:val="24"/>
    </w:rPr>
  </w:style>
  <w:style w:type="character" w:customStyle="1" w:styleId="ListLabel3">
    <w:name w:val="ListLabel 3"/>
    <w:qFormat/>
    <w:rPr>
      <w:rFonts w:ascii="Times New Roman" w:hAnsi="Times New Roman" w:cs="Times New Roman"/>
      <w:bCs/>
      <w:sz w:val="24"/>
    </w:rPr>
  </w:style>
  <w:style w:type="character" w:customStyle="1" w:styleId="ListLabel4">
    <w:name w:val="ListLabel 4"/>
    <w:qFormat/>
    <w:rPr>
      <w:rFonts w:ascii="Times New Roman" w:hAnsi="Times New Roman" w:cs="Times New Roman"/>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Times New Roman"/>
      <w:b/>
    </w:rPr>
  </w:style>
  <w:style w:type="character" w:customStyle="1" w:styleId="ListLabel7">
    <w:name w:val="ListLabel 7"/>
    <w:qFormat/>
    <w:rPr>
      <w:bCs/>
    </w:rPr>
  </w:style>
  <w:style w:type="character" w:customStyle="1" w:styleId="ListLabel8">
    <w:name w:val="ListLabel 8"/>
    <w:qFormat/>
    <w:rPr>
      <w:rFonts w:ascii="Times New Roman" w:hAnsi="Times New Roman" w:cs="Times New Roman"/>
    </w:rPr>
  </w:style>
  <w:style w:type="character" w:customStyle="1" w:styleId="ListLabel9">
    <w:name w:val="ListLabel 9"/>
    <w:qFormat/>
    <w:rPr>
      <w:bCs/>
    </w:rPr>
  </w:style>
  <w:style w:type="character" w:customStyle="1" w:styleId="ListLabel10">
    <w:name w:val="ListLabel 10"/>
    <w:qFormat/>
    <w:rPr>
      <w:rFonts w:ascii="Times New Roman" w:hAnsi="Times New Roman" w:cs="Times New Roman"/>
      <w:b w:val="0"/>
      <w:bCs w:val="0"/>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ascii="Times New Roman" w:hAnsi="Times New Roman" w:cs="Times New Roman"/>
      <w:b/>
    </w:rPr>
  </w:style>
  <w:style w:type="character" w:customStyle="1" w:styleId="ListLabel13">
    <w:name w:val="ListLabel 13"/>
    <w:qFormat/>
    <w:rPr>
      <w:rFonts w:ascii="Times New Roman" w:hAnsi="Times New Roman" w:cs="Times New Roman"/>
      <w:b/>
      <w:bCs/>
    </w:rPr>
  </w:style>
  <w:style w:type="character" w:customStyle="1" w:styleId="ListLabel14">
    <w:name w:val="ListLabel 14"/>
    <w:qFormat/>
    <w:rPr>
      <w:rFonts w:ascii="Times New Roman" w:hAnsi="Times New Roman" w:cs="Times New Roman"/>
      <w:b/>
      <w:bCs/>
      <w:sz w:val="28"/>
      <w:szCs w:val="28"/>
    </w:rPr>
  </w:style>
  <w:style w:type="character" w:customStyle="1" w:styleId="ListLabel15">
    <w:name w:val="ListLabel 15"/>
    <w:qFormat/>
    <w:rPr>
      <w:rFonts w:ascii="Times New Roman" w:hAnsi="Times New Roman" w:cs="Times New Roman"/>
      <w:b/>
      <w:sz w:val="28"/>
      <w:szCs w:val="28"/>
    </w:rPr>
  </w:style>
  <w:style w:type="character" w:customStyle="1" w:styleId="ListLabel16">
    <w:name w:val="ListLabel 16"/>
    <w:qFormat/>
    <w:rPr>
      <w:rFonts w:ascii="Times New Roman" w:hAnsi="Times New Roman" w:cs="Times New Roman"/>
      <w:b w:val="0"/>
      <w:sz w:val="22"/>
      <w:szCs w:val="28"/>
    </w:rPr>
  </w:style>
  <w:style w:type="character" w:customStyle="1" w:styleId="ListLabel17">
    <w:name w:val="ListLabel 17"/>
    <w:qFormat/>
    <w:rPr>
      <w:rFonts w:ascii="Times New Roman" w:hAnsi="Times New Roman" w:cs="Times New Roman"/>
      <w:b/>
    </w:rPr>
  </w:style>
  <w:style w:type="character" w:customStyle="1" w:styleId="ListLabel18">
    <w:name w:val="ListLabel 18"/>
    <w:qFormat/>
    <w:rPr>
      <w:rFonts w:ascii="Times New Roman" w:hAnsi="Times New Roman" w:cs="Times New Roman"/>
      <w:b/>
      <w:bCs/>
      <w:sz w:val="24"/>
    </w:rPr>
  </w:style>
  <w:style w:type="character" w:customStyle="1" w:styleId="ListLabel19">
    <w:name w:val="ListLabel 19"/>
    <w:qFormat/>
    <w:rPr>
      <w:rFonts w:ascii="Times New Roman" w:hAnsi="Times New Roman" w:cs="Times New Roman"/>
      <w:b w:val="0"/>
      <w:bCs w:val="0"/>
      <w:sz w:val="24"/>
    </w:rPr>
  </w:style>
  <w:style w:type="character" w:customStyle="1" w:styleId="ListLabel20">
    <w:name w:val="ListLabel 20"/>
    <w:qFormat/>
    <w:rPr>
      <w:rFonts w:cs="Times New Roman"/>
      <w:bCs/>
      <w:sz w:val="24"/>
    </w:rPr>
  </w:style>
  <w:style w:type="character" w:customStyle="1" w:styleId="ListLabel21">
    <w:name w:val="ListLabel 21"/>
    <w:qFormat/>
    <w:rPr>
      <w:rFonts w:ascii="Times New Roman" w:hAnsi="Times New Roman"/>
      <w:b/>
      <w:bCs/>
    </w:rPr>
  </w:style>
  <w:style w:type="character" w:customStyle="1" w:styleId="ListLabel22">
    <w:name w:val="ListLabel 22"/>
    <w:qFormat/>
    <w:rPr>
      <w:rFonts w:ascii="Times New Roman" w:hAnsi="Times New Roman" w:cs="Times New Roman"/>
      <w:b/>
      <w:sz w:val="24"/>
    </w:rPr>
  </w:style>
  <w:style w:type="character" w:customStyle="1" w:styleId="ListLabel23">
    <w:name w:val="ListLabel 23"/>
    <w:qFormat/>
    <w:rPr>
      <w:rFonts w:ascii="Times New Roman" w:hAnsi="Times New Roman"/>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rFonts w:ascii="Times New Roman" w:hAnsi="Times New Roman"/>
      <w:b/>
      <w:bCs/>
      <w:sz w:val="24"/>
      <w:szCs w:val="24"/>
    </w:rPr>
  </w:style>
  <w:style w:type="character" w:customStyle="1" w:styleId="ListLabel33">
    <w:name w:val="ListLabel 33"/>
    <w:qFormat/>
    <w:rPr>
      <w:b w:val="0"/>
      <w:bCs/>
      <w:sz w:val="24"/>
      <w:szCs w:val="24"/>
    </w:rPr>
  </w:style>
  <w:style w:type="character" w:customStyle="1" w:styleId="ListLabel34">
    <w:name w:val="ListLabel 34"/>
    <w:qFormat/>
    <w:rPr>
      <w:b w:val="0"/>
      <w:bCs/>
      <w:sz w:val="24"/>
      <w:szCs w:val="24"/>
    </w:rPr>
  </w:style>
  <w:style w:type="character" w:customStyle="1" w:styleId="ListLabel35">
    <w:name w:val="ListLabel 35"/>
    <w:qFormat/>
    <w:rPr>
      <w:b w:val="0"/>
      <w:bCs/>
      <w:sz w:val="24"/>
      <w:szCs w:val="24"/>
    </w:rPr>
  </w:style>
  <w:style w:type="character" w:customStyle="1" w:styleId="ListLabel36">
    <w:name w:val="ListLabel 36"/>
    <w:qFormat/>
    <w:rPr>
      <w:b w:val="0"/>
      <w:bCs/>
      <w:sz w:val="24"/>
      <w:szCs w:val="24"/>
    </w:rPr>
  </w:style>
  <w:style w:type="character" w:customStyle="1" w:styleId="ListLabel37">
    <w:name w:val="ListLabel 37"/>
    <w:qFormat/>
    <w:rPr>
      <w:b w:val="0"/>
      <w:bCs/>
      <w:sz w:val="24"/>
      <w:szCs w:val="24"/>
    </w:rPr>
  </w:style>
  <w:style w:type="character" w:customStyle="1" w:styleId="ListLabel38">
    <w:name w:val="ListLabel 38"/>
    <w:qFormat/>
    <w:rPr>
      <w:b w:val="0"/>
      <w:bCs/>
      <w:sz w:val="24"/>
      <w:szCs w:val="24"/>
    </w:rPr>
  </w:style>
  <w:style w:type="character" w:customStyle="1" w:styleId="ListLabel39">
    <w:name w:val="ListLabel 39"/>
    <w:qFormat/>
    <w:rPr>
      <w:b w:val="0"/>
      <w:bCs/>
      <w:sz w:val="24"/>
      <w:szCs w:val="24"/>
    </w:rPr>
  </w:style>
  <w:style w:type="character" w:customStyle="1" w:styleId="ListLabel40">
    <w:name w:val="ListLabel 40"/>
    <w:qFormat/>
    <w:rPr>
      <w:b w:val="0"/>
      <w:bCs/>
      <w:sz w:val="24"/>
      <w:szCs w:val="24"/>
    </w:rPr>
  </w:style>
  <w:style w:type="character" w:customStyle="1" w:styleId="ListLabel41">
    <w:name w:val="ListLabel 41"/>
    <w:qFormat/>
    <w:rPr>
      <w:rFonts w:ascii="Times New Roman" w:hAnsi="Times New Roman" w:cs="Times New Roman"/>
      <w:b/>
    </w:rPr>
  </w:style>
  <w:style w:type="character" w:customStyle="1" w:styleId="ListLabel42">
    <w:name w:val="ListLabel 42"/>
    <w:qFormat/>
    <w:rPr>
      <w:rFonts w:ascii="Times New Roman" w:hAnsi="Times New Roman" w:cs="Times New Roman"/>
      <w:b/>
    </w:rPr>
  </w:style>
  <w:style w:type="character" w:customStyle="1" w:styleId="ListLabel43">
    <w:name w:val="ListLabel 43"/>
    <w:qFormat/>
    <w:rPr>
      <w:rFonts w:eastAsia="Times New Roman" w:cs="Times New Roman"/>
      <w:bCs/>
      <w:color w:val="00000A"/>
    </w:rPr>
  </w:style>
  <w:style w:type="character" w:customStyle="1" w:styleId="ListLabel44">
    <w:name w:val="ListLabel 44"/>
    <w:qFormat/>
    <w:rPr>
      <w:rFonts w:ascii="Times New Roman" w:eastAsia="Times New Roman" w:hAnsi="Times New Roman" w:cs="Times New Roman"/>
      <w:b/>
      <w:bCs/>
      <w:color w:val="00000A"/>
    </w:rPr>
  </w:style>
  <w:style w:type="character" w:customStyle="1" w:styleId="ListLabel45">
    <w:name w:val="ListLabel 45"/>
    <w:qFormat/>
    <w:rPr>
      <w:rFonts w:ascii="Times New Roman" w:hAnsi="Times New Roman" w:cs="Times New Roman"/>
      <w:bCs/>
    </w:rPr>
  </w:style>
  <w:style w:type="character" w:customStyle="1" w:styleId="Znakinumeracji">
    <w:name w:val="Znaki numeracji"/>
    <w:qFormat/>
  </w:style>
  <w:style w:type="character" w:customStyle="1" w:styleId="ListLabel46">
    <w:name w:val="ListLabel 46"/>
    <w:qFormat/>
    <w:rPr>
      <w:rFonts w:ascii="Times New Roman" w:hAnsi="Times New Roman" w:cs="Times New Roman"/>
      <w:b/>
      <w:bCs/>
      <w:i w:val="0"/>
      <w:sz w:val="24"/>
      <w:szCs w:val="24"/>
    </w:rPr>
  </w:style>
  <w:style w:type="character" w:customStyle="1" w:styleId="ListLabel47">
    <w:name w:val="ListLabel 47"/>
    <w:qFormat/>
    <w:rPr>
      <w:b w:val="0"/>
      <w:bCs/>
      <w:sz w:val="24"/>
      <w:szCs w:val="24"/>
    </w:rPr>
  </w:style>
  <w:style w:type="character" w:customStyle="1" w:styleId="ListLabel48">
    <w:name w:val="ListLabel 48"/>
    <w:qFormat/>
    <w:rPr>
      <w:rFonts w:ascii="Times New Roman" w:hAnsi="Times New Roman" w:cs="Times New Roman"/>
      <w:bCs/>
      <w:sz w:val="24"/>
    </w:rPr>
  </w:style>
  <w:style w:type="character" w:customStyle="1" w:styleId="ListLabel49">
    <w:name w:val="ListLabel 49"/>
    <w:qFormat/>
    <w:rPr>
      <w:rFonts w:ascii="Times New Roman" w:hAnsi="Times New Roman" w:cs="Times New Roman"/>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cs="Times New Roman"/>
      <w:b/>
    </w:rPr>
  </w:style>
  <w:style w:type="character" w:customStyle="1" w:styleId="ListLabel52">
    <w:name w:val="ListLabel 52"/>
    <w:qFormat/>
    <w:rPr>
      <w:bCs/>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bCs/>
    </w:rPr>
  </w:style>
  <w:style w:type="character" w:customStyle="1" w:styleId="ListLabel55">
    <w:name w:val="ListLabel 55"/>
    <w:qFormat/>
    <w:rPr>
      <w:rFonts w:ascii="Times New Roman" w:hAnsi="Times New Roman" w:cs="Times New Roman"/>
      <w:b w:val="0"/>
      <w:bCs w:val="0"/>
    </w:rPr>
  </w:style>
  <w:style w:type="character" w:customStyle="1" w:styleId="ListLabel56">
    <w:name w:val="ListLabel 56"/>
    <w:qFormat/>
    <w:rPr>
      <w:rFonts w:ascii="Times New Roman" w:hAnsi="Times New Roman" w:cs="Times New Roman"/>
    </w:rPr>
  </w:style>
  <w:style w:type="character" w:customStyle="1" w:styleId="ListLabel57">
    <w:name w:val="ListLabel 57"/>
    <w:qFormat/>
    <w:rPr>
      <w:rFonts w:ascii="Times New Roman" w:hAnsi="Times New Roman" w:cs="Times New Roman"/>
      <w:b/>
    </w:rPr>
  </w:style>
  <w:style w:type="character" w:customStyle="1" w:styleId="ListLabel58">
    <w:name w:val="ListLabel 58"/>
    <w:qFormat/>
    <w:rPr>
      <w:rFonts w:ascii="Times New Roman" w:hAnsi="Times New Roman" w:cs="Times New Roman"/>
      <w:b/>
      <w:bCs/>
    </w:rPr>
  </w:style>
  <w:style w:type="character" w:customStyle="1" w:styleId="ListLabel59">
    <w:name w:val="ListLabel 59"/>
    <w:qFormat/>
    <w:rPr>
      <w:rFonts w:ascii="Times New Roman" w:hAnsi="Times New Roman" w:cs="Times New Roman"/>
      <w:b/>
      <w:bCs/>
      <w:sz w:val="28"/>
      <w:szCs w:val="28"/>
    </w:rPr>
  </w:style>
  <w:style w:type="character" w:customStyle="1" w:styleId="ListLabel60">
    <w:name w:val="ListLabel 60"/>
    <w:qFormat/>
    <w:rPr>
      <w:rFonts w:ascii="Times New Roman" w:hAnsi="Times New Roman" w:cs="Times New Roman"/>
      <w:b/>
      <w:sz w:val="28"/>
      <w:szCs w:val="28"/>
    </w:rPr>
  </w:style>
  <w:style w:type="character" w:customStyle="1" w:styleId="ListLabel61">
    <w:name w:val="ListLabel 61"/>
    <w:qFormat/>
    <w:rPr>
      <w:rFonts w:ascii="Times New Roman" w:hAnsi="Times New Roman" w:cs="Times New Roman"/>
      <w:b w:val="0"/>
      <w:sz w:val="22"/>
      <w:szCs w:val="28"/>
    </w:rPr>
  </w:style>
  <w:style w:type="character" w:customStyle="1" w:styleId="ListLabel62">
    <w:name w:val="ListLabel 62"/>
    <w:qFormat/>
    <w:rPr>
      <w:rFonts w:ascii="Times New Roman" w:hAnsi="Times New Roman" w:cs="Times New Roman"/>
      <w:b/>
    </w:rPr>
  </w:style>
  <w:style w:type="character" w:customStyle="1" w:styleId="ListLabel63">
    <w:name w:val="ListLabel 63"/>
    <w:qFormat/>
    <w:rPr>
      <w:rFonts w:ascii="Times New Roman" w:hAnsi="Times New Roman" w:cs="Times New Roman"/>
      <w:b/>
      <w:bCs/>
      <w:sz w:val="24"/>
    </w:rPr>
  </w:style>
  <w:style w:type="character" w:customStyle="1" w:styleId="ListLabel64">
    <w:name w:val="ListLabel 64"/>
    <w:qFormat/>
    <w:rPr>
      <w:rFonts w:ascii="Times New Roman" w:hAnsi="Times New Roman" w:cs="Times New Roman"/>
      <w:b w:val="0"/>
      <w:bCs w:val="0"/>
      <w:sz w:val="24"/>
    </w:rPr>
  </w:style>
  <w:style w:type="character" w:customStyle="1" w:styleId="ListLabel65">
    <w:name w:val="ListLabel 65"/>
    <w:qFormat/>
    <w:rPr>
      <w:rFonts w:cs="Times New Roman"/>
      <w:bCs/>
      <w:sz w:val="24"/>
    </w:rPr>
  </w:style>
  <w:style w:type="character" w:customStyle="1" w:styleId="ListLabel66">
    <w:name w:val="ListLabel 66"/>
    <w:qFormat/>
    <w:rPr>
      <w:rFonts w:ascii="Times New Roman" w:hAnsi="Times New Roman"/>
      <w:b/>
      <w:bCs/>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rFonts w:ascii="Times New Roman" w:hAnsi="Times New Roman"/>
      <w:sz w:val="24"/>
    </w:rPr>
  </w:style>
  <w:style w:type="character" w:customStyle="1" w:styleId="ListLabel69">
    <w:name w:val="ListLabel 69"/>
    <w:qFormat/>
    <w:rPr>
      <w:sz w:val="24"/>
    </w:rPr>
  </w:style>
  <w:style w:type="character" w:customStyle="1" w:styleId="ListLabel70">
    <w:name w:val="ListLabel 70"/>
    <w:qFormat/>
    <w:rPr>
      <w:sz w:val="24"/>
    </w:rPr>
  </w:style>
  <w:style w:type="character" w:customStyle="1" w:styleId="ListLabel71">
    <w:name w:val="ListLabel 71"/>
    <w:qFormat/>
    <w:rPr>
      <w:sz w:val="24"/>
    </w:rPr>
  </w:style>
  <w:style w:type="character" w:customStyle="1" w:styleId="ListLabel72">
    <w:name w:val="ListLabel 72"/>
    <w:qFormat/>
    <w:rPr>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rFonts w:ascii="Times New Roman" w:hAnsi="Times New Roman"/>
      <w:b/>
      <w:bCs/>
      <w:sz w:val="24"/>
      <w:szCs w:val="24"/>
    </w:rPr>
  </w:style>
  <w:style w:type="character" w:customStyle="1" w:styleId="ListLabel78">
    <w:name w:val="ListLabel 78"/>
    <w:qFormat/>
    <w:rPr>
      <w:b w:val="0"/>
      <w:bCs/>
      <w:sz w:val="24"/>
      <w:szCs w:val="24"/>
    </w:rPr>
  </w:style>
  <w:style w:type="character" w:customStyle="1" w:styleId="ListLabel79">
    <w:name w:val="ListLabel 79"/>
    <w:qFormat/>
    <w:rPr>
      <w:b w:val="0"/>
      <w:bCs/>
      <w:sz w:val="24"/>
      <w:szCs w:val="24"/>
    </w:rPr>
  </w:style>
  <w:style w:type="character" w:customStyle="1" w:styleId="ListLabel80">
    <w:name w:val="ListLabel 80"/>
    <w:qFormat/>
    <w:rPr>
      <w:b w:val="0"/>
      <w:bCs/>
      <w:sz w:val="24"/>
      <w:szCs w:val="24"/>
    </w:rPr>
  </w:style>
  <w:style w:type="character" w:customStyle="1" w:styleId="ListLabel81">
    <w:name w:val="ListLabel 81"/>
    <w:qFormat/>
    <w:rPr>
      <w:b w:val="0"/>
      <w:bCs/>
      <w:sz w:val="24"/>
      <w:szCs w:val="24"/>
    </w:rPr>
  </w:style>
  <w:style w:type="character" w:customStyle="1" w:styleId="ListLabel82">
    <w:name w:val="ListLabel 82"/>
    <w:qFormat/>
    <w:rPr>
      <w:b w:val="0"/>
      <w:bCs/>
      <w:sz w:val="24"/>
      <w:szCs w:val="24"/>
    </w:rPr>
  </w:style>
  <w:style w:type="character" w:customStyle="1" w:styleId="ListLabel83">
    <w:name w:val="ListLabel 83"/>
    <w:qFormat/>
    <w:rPr>
      <w:b w:val="0"/>
      <w:bCs/>
      <w:sz w:val="24"/>
      <w:szCs w:val="24"/>
    </w:rPr>
  </w:style>
  <w:style w:type="character" w:customStyle="1" w:styleId="ListLabel84">
    <w:name w:val="ListLabel 84"/>
    <w:qFormat/>
    <w:rPr>
      <w:b w:val="0"/>
      <w:bCs/>
      <w:sz w:val="24"/>
      <w:szCs w:val="24"/>
    </w:rPr>
  </w:style>
  <w:style w:type="character" w:customStyle="1" w:styleId="ListLabel85">
    <w:name w:val="ListLabel 85"/>
    <w:qFormat/>
    <w:rPr>
      <w:b w:val="0"/>
      <w:bCs/>
      <w:sz w:val="24"/>
      <w:szCs w:val="24"/>
    </w:rPr>
  </w:style>
  <w:style w:type="character" w:customStyle="1" w:styleId="ListLabel86">
    <w:name w:val="ListLabel 86"/>
    <w:qFormat/>
    <w:rPr>
      <w:rFonts w:ascii="Times New Roman" w:hAnsi="Times New Roman" w:cs="Times New Roman"/>
      <w:b/>
    </w:rPr>
  </w:style>
  <w:style w:type="character" w:customStyle="1" w:styleId="ListLabel87">
    <w:name w:val="ListLabel 87"/>
    <w:qFormat/>
    <w:rPr>
      <w:rFonts w:ascii="Times New Roman" w:hAnsi="Times New Roman" w:cs="Times New Roman"/>
      <w:b/>
    </w:rPr>
  </w:style>
  <w:style w:type="character" w:customStyle="1" w:styleId="ListLabel88">
    <w:name w:val="ListLabel 88"/>
    <w:qFormat/>
    <w:rPr>
      <w:rFonts w:eastAsia="Times New Roman" w:cs="Times New Roman"/>
      <w:bCs/>
      <w:color w:val="00000A"/>
    </w:rPr>
  </w:style>
  <w:style w:type="character" w:customStyle="1" w:styleId="ListLabel89">
    <w:name w:val="ListLabel 89"/>
    <w:qFormat/>
    <w:rPr>
      <w:rFonts w:ascii="Times New Roman" w:eastAsia="Times New Roman" w:hAnsi="Times New Roman" w:cs="Times New Roman"/>
      <w:b/>
      <w:bCs/>
      <w:color w:val="00000A"/>
    </w:rPr>
  </w:style>
  <w:style w:type="character" w:customStyle="1" w:styleId="ListLabel90">
    <w:name w:val="ListLabel 90"/>
    <w:qFormat/>
    <w:rPr>
      <w:rFonts w:ascii="Times New Roman" w:hAnsi="Times New Roman" w:cs="Times New Roman"/>
      <w:bCs/>
    </w:rPr>
  </w:style>
  <w:style w:type="character" w:customStyle="1" w:styleId="ListLabel91">
    <w:name w:val="ListLabel 91"/>
    <w:qFormat/>
    <w:rPr>
      <w:rFonts w:ascii="Times New Roman" w:hAnsi="Times New Roman" w:cs="Times New Roman"/>
      <w:b/>
      <w:bCs/>
      <w:i w:val="0"/>
      <w:sz w:val="24"/>
      <w:szCs w:val="24"/>
    </w:rPr>
  </w:style>
  <w:style w:type="character" w:customStyle="1" w:styleId="ListLabel92">
    <w:name w:val="ListLabel 92"/>
    <w:qFormat/>
    <w:rPr>
      <w:b w:val="0"/>
      <w:bCs/>
      <w:sz w:val="24"/>
      <w:szCs w:val="24"/>
    </w:rPr>
  </w:style>
  <w:style w:type="character" w:customStyle="1" w:styleId="ListLabel93">
    <w:name w:val="ListLabel 93"/>
    <w:qFormat/>
    <w:rPr>
      <w:rFonts w:ascii="Times New Roman" w:hAnsi="Times New Roman" w:cs="Times New Roman"/>
      <w:bCs/>
      <w:sz w:val="24"/>
    </w:rPr>
  </w:style>
  <w:style w:type="character" w:customStyle="1" w:styleId="ListLabel94">
    <w:name w:val="ListLabel 94"/>
    <w:qFormat/>
    <w:rPr>
      <w:rFonts w:ascii="Times New Roman" w:hAnsi="Times New Roman" w:cs="Times New Roman"/>
    </w:rPr>
  </w:style>
  <w:style w:type="character" w:customStyle="1" w:styleId="ListLabel95">
    <w:name w:val="ListLabel 95"/>
    <w:qFormat/>
    <w:rPr>
      <w:rFonts w:cs="Times New Roman"/>
    </w:rPr>
  </w:style>
  <w:style w:type="character" w:customStyle="1" w:styleId="ListLabel96">
    <w:name w:val="ListLabel 96"/>
    <w:qFormat/>
    <w:rPr>
      <w:rFonts w:ascii="Times New Roman" w:hAnsi="Times New Roman" w:cs="Times New Roman"/>
      <w:b/>
    </w:rPr>
  </w:style>
  <w:style w:type="character" w:customStyle="1" w:styleId="ListLabel97">
    <w:name w:val="ListLabel 97"/>
    <w:qFormat/>
    <w:rPr>
      <w:bCs/>
    </w:rPr>
  </w:style>
  <w:style w:type="character" w:customStyle="1" w:styleId="ListLabel98">
    <w:name w:val="ListLabel 98"/>
    <w:qFormat/>
    <w:rPr>
      <w:rFonts w:ascii="Times New Roman" w:hAnsi="Times New Roman" w:cs="Times New Roman"/>
    </w:rPr>
  </w:style>
  <w:style w:type="character" w:customStyle="1" w:styleId="ListLabel99">
    <w:name w:val="ListLabel 99"/>
    <w:qFormat/>
    <w:rPr>
      <w:bCs/>
    </w:rPr>
  </w:style>
  <w:style w:type="character" w:customStyle="1" w:styleId="ListLabel100">
    <w:name w:val="ListLabel 100"/>
    <w:qFormat/>
    <w:rPr>
      <w:rFonts w:ascii="Times New Roman" w:hAnsi="Times New Roman" w:cs="Times New Roman"/>
      <w:b w:val="0"/>
      <w:bCs w:val="0"/>
    </w:rPr>
  </w:style>
  <w:style w:type="character" w:customStyle="1" w:styleId="ListLabel101">
    <w:name w:val="ListLabel 101"/>
    <w:qFormat/>
    <w:rPr>
      <w:rFonts w:ascii="Times New Roman" w:hAnsi="Times New Roman" w:cs="Times New Roman"/>
    </w:rPr>
  </w:style>
  <w:style w:type="character" w:customStyle="1" w:styleId="ListLabel102">
    <w:name w:val="ListLabel 102"/>
    <w:qFormat/>
    <w:rPr>
      <w:rFonts w:ascii="Times New Roman" w:hAnsi="Times New Roman" w:cs="Times New Roman"/>
      <w:b/>
    </w:rPr>
  </w:style>
  <w:style w:type="character" w:customStyle="1" w:styleId="ListLabel103">
    <w:name w:val="ListLabel 103"/>
    <w:qFormat/>
    <w:rPr>
      <w:rFonts w:ascii="Times New Roman" w:hAnsi="Times New Roman" w:cs="Times New Roman"/>
      <w:b/>
      <w:bCs/>
    </w:rPr>
  </w:style>
  <w:style w:type="character" w:customStyle="1" w:styleId="ListLabel104">
    <w:name w:val="ListLabel 104"/>
    <w:qFormat/>
    <w:rPr>
      <w:rFonts w:ascii="Times New Roman" w:hAnsi="Times New Roman" w:cs="Times New Roman"/>
      <w:b/>
      <w:bCs/>
      <w:sz w:val="28"/>
      <w:szCs w:val="28"/>
    </w:rPr>
  </w:style>
  <w:style w:type="character" w:customStyle="1" w:styleId="ListLabel105">
    <w:name w:val="ListLabel 105"/>
    <w:qFormat/>
    <w:rPr>
      <w:rFonts w:ascii="Times New Roman" w:hAnsi="Times New Roman" w:cs="Times New Roman"/>
      <w:b/>
      <w:sz w:val="28"/>
      <w:szCs w:val="28"/>
    </w:rPr>
  </w:style>
  <w:style w:type="character" w:customStyle="1" w:styleId="ListLabel106">
    <w:name w:val="ListLabel 106"/>
    <w:qFormat/>
    <w:rPr>
      <w:rFonts w:ascii="Times New Roman" w:hAnsi="Times New Roman" w:cs="Times New Roman"/>
      <w:b w:val="0"/>
      <w:sz w:val="22"/>
      <w:szCs w:val="28"/>
    </w:rPr>
  </w:style>
  <w:style w:type="character" w:customStyle="1" w:styleId="ListLabel107">
    <w:name w:val="ListLabel 107"/>
    <w:qFormat/>
    <w:rPr>
      <w:rFonts w:ascii="Times New Roman" w:hAnsi="Times New Roman" w:cs="Times New Roman"/>
      <w:b/>
    </w:rPr>
  </w:style>
  <w:style w:type="character" w:customStyle="1" w:styleId="ListLabel108">
    <w:name w:val="ListLabel 108"/>
    <w:qFormat/>
    <w:rPr>
      <w:rFonts w:ascii="Times New Roman" w:hAnsi="Times New Roman" w:cs="Times New Roman"/>
      <w:b/>
      <w:bCs/>
      <w:sz w:val="24"/>
    </w:rPr>
  </w:style>
  <w:style w:type="character" w:customStyle="1" w:styleId="ListLabel109">
    <w:name w:val="ListLabel 109"/>
    <w:qFormat/>
    <w:rPr>
      <w:rFonts w:ascii="Times New Roman" w:hAnsi="Times New Roman" w:cs="Times New Roman"/>
      <w:b w:val="0"/>
      <w:bCs w:val="0"/>
      <w:sz w:val="24"/>
    </w:rPr>
  </w:style>
  <w:style w:type="character" w:customStyle="1" w:styleId="ListLabel110">
    <w:name w:val="ListLabel 110"/>
    <w:qFormat/>
    <w:rPr>
      <w:rFonts w:cs="Times New Roman"/>
      <w:bCs/>
      <w:sz w:val="24"/>
    </w:rPr>
  </w:style>
  <w:style w:type="character" w:customStyle="1" w:styleId="ListLabel111">
    <w:name w:val="ListLabel 111"/>
    <w:qFormat/>
    <w:rPr>
      <w:rFonts w:ascii="Times New Roman" w:hAnsi="Times New Roman"/>
      <w:b/>
      <w:bCs/>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ascii="Times New Roman" w:hAnsi="Times New Roman"/>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rFonts w:ascii="Times New Roman" w:hAnsi="Times New Roman"/>
      <w:b/>
      <w:bCs/>
      <w:sz w:val="24"/>
      <w:szCs w:val="24"/>
    </w:rPr>
  </w:style>
  <w:style w:type="character" w:customStyle="1" w:styleId="ListLabel123">
    <w:name w:val="ListLabel 123"/>
    <w:qFormat/>
    <w:rPr>
      <w:b w:val="0"/>
      <w:bCs/>
      <w:sz w:val="24"/>
      <w:szCs w:val="24"/>
    </w:rPr>
  </w:style>
  <w:style w:type="character" w:customStyle="1" w:styleId="ListLabel124">
    <w:name w:val="ListLabel 124"/>
    <w:qFormat/>
    <w:rPr>
      <w:b w:val="0"/>
      <w:bCs/>
      <w:sz w:val="24"/>
      <w:szCs w:val="24"/>
    </w:rPr>
  </w:style>
  <w:style w:type="character" w:customStyle="1" w:styleId="ListLabel125">
    <w:name w:val="ListLabel 125"/>
    <w:qFormat/>
    <w:rPr>
      <w:b w:val="0"/>
      <w:bCs/>
      <w:sz w:val="24"/>
      <w:szCs w:val="24"/>
    </w:rPr>
  </w:style>
  <w:style w:type="character" w:customStyle="1" w:styleId="ListLabel126">
    <w:name w:val="ListLabel 126"/>
    <w:qFormat/>
    <w:rPr>
      <w:b w:val="0"/>
      <w:bCs/>
      <w:sz w:val="24"/>
      <w:szCs w:val="24"/>
    </w:rPr>
  </w:style>
  <w:style w:type="character" w:customStyle="1" w:styleId="ListLabel127">
    <w:name w:val="ListLabel 127"/>
    <w:qFormat/>
    <w:rPr>
      <w:b w:val="0"/>
      <w:bCs/>
      <w:sz w:val="24"/>
      <w:szCs w:val="24"/>
    </w:rPr>
  </w:style>
  <w:style w:type="character" w:customStyle="1" w:styleId="ListLabel128">
    <w:name w:val="ListLabel 128"/>
    <w:qFormat/>
    <w:rPr>
      <w:b w:val="0"/>
      <w:bCs/>
      <w:sz w:val="24"/>
      <w:szCs w:val="24"/>
    </w:rPr>
  </w:style>
  <w:style w:type="character" w:customStyle="1" w:styleId="ListLabel129">
    <w:name w:val="ListLabel 129"/>
    <w:qFormat/>
    <w:rPr>
      <w:b w:val="0"/>
      <w:bCs/>
      <w:sz w:val="24"/>
      <w:szCs w:val="24"/>
    </w:rPr>
  </w:style>
  <w:style w:type="character" w:customStyle="1" w:styleId="ListLabel130">
    <w:name w:val="ListLabel 130"/>
    <w:qFormat/>
    <w:rPr>
      <w:b w:val="0"/>
      <w:bCs/>
      <w:sz w:val="24"/>
      <w:szCs w:val="24"/>
    </w:rPr>
  </w:style>
  <w:style w:type="character" w:customStyle="1" w:styleId="ListLabel131">
    <w:name w:val="ListLabel 131"/>
    <w:qFormat/>
    <w:rPr>
      <w:rFonts w:ascii="Times New Roman" w:hAnsi="Times New Roman" w:cs="Times New Roman"/>
      <w:b/>
    </w:rPr>
  </w:style>
  <w:style w:type="character" w:customStyle="1" w:styleId="ListLabel132">
    <w:name w:val="ListLabel 132"/>
    <w:qFormat/>
    <w:rPr>
      <w:rFonts w:ascii="Times New Roman" w:hAnsi="Times New Roman" w:cs="Times New Roman"/>
      <w:b/>
    </w:rPr>
  </w:style>
  <w:style w:type="character" w:customStyle="1" w:styleId="ListLabel133">
    <w:name w:val="ListLabel 133"/>
    <w:qFormat/>
    <w:rPr>
      <w:rFonts w:eastAsia="Times New Roman" w:cs="Times New Roman"/>
      <w:bCs/>
      <w:color w:val="00000A"/>
    </w:rPr>
  </w:style>
  <w:style w:type="character" w:customStyle="1" w:styleId="ListLabel134">
    <w:name w:val="ListLabel 134"/>
    <w:qFormat/>
    <w:rPr>
      <w:rFonts w:ascii="Times New Roman" w:eastAsia="Times New Roman" w:hAnsi="Times New Roman" w:cs="Times New Roman"/>
      <w:b/>
      <w:bCs/>
      <w:color w:val="00000A"/>
    </w:rPr>
  </w:style>
  <w:style w:type="character" w:customStyle="1" w:styleId="ListLabel135">
    <w:name w:val="ListLabel 135"/>
    <w:qFormat/>
    <w:rPr>
      <w:rFonts w:ascii="Times New Roman" w:hAnsi="Times New Roman" w:cs="Times New Roman"/>
      <w:bCs/>
    </w:rPr>
  </w:style>
  <w:style w:type="character" w:customStyle="1" w:styleId="WW8Num56z0">
    <w:name w:val="WW8Num56z0"/>
    <w:qFormat/>
  </w:style>
  <w:style w:type="character" w:customStyle="1" w:styleId="ListLabel136">
    <w:name w:val="ListLabel 136"/>
    <w:qFormat/>
    <w:rPr>
      <w:rFonts w:ascii="Times New Roman" w:hAnsi="Times New Roman" w:cs="Times New Roman"/>
      <w:b/>
      <w:bCs/>
      <w:i w:val="0"/>
      <w:sz w:val="24"/>
      <w:szCs w:val="24"/>
    </w:rPr>
  </w:style>
  <w:style w:type="character" w:customStyle="1" w:styleId="ListLabel137">
    <w:name w:val="ListLabel 137"/>
    <w:qFormat/>
    <w:rPr>
      <w:b w:val="0"/>
      <w:bCs/>
      <w:sz w:val="24"/>
      <w:szCs w:val="24"/>
    </w:rPr>
  </w:style>
  <w:style w:type="character" w:customStyle="1" w:styleId="ListLabel138">
    <w:name w:val="ListLabel 138"/>
    <w:qFormat/>
    <w:rPr>
      <w:rFonts w:ascii="Times New Roman" w:hAnsi="Times New Roman" w:cs="Times New Roman"/>
      <w:bCs/>
      <w:sz w:val="24"/>
    </w:rPr>
  </w:style>
  <w:style w:type="character" w:customStyle="1" w:styleId="ListLabel139">
    <w:name w:val="ListLabel 139"/>
    <w:qFormat/>
    <w:rPr>
      <w:rFonts w:ascii="Times New Roman" w:hAnsi="Times New Roman" w:cs="Times New Roman"/>
    </w:rPr>
  </w:style>
  <w:style w:type="character" w:customStyle="1" w:styleId="ListLabel140">
    <w:name w:val="ListLabel 140"/>
    <w:qFormat/>
    <w:rPr>
      <w:rFonts w:cs="Times New Roman"/>
    </w:rPr>
  </w:style>
  <w:style w:type="character" w:customStyle="1" w:styleId="ListLabel141">
    <w:name w:val="ListLabel 141"/>
    <w:qFormat/>
    <w:rPr>
      <w:rFonts w:ascii="Times New Roman" w:hAnsi="Times New Roman" w:cs="Times New Roman"/>
      <w:b/>
    </w:rPr>
  </w:style>
  <w:style w:type="character" w:customStyle="1" w:styleId="ListLabel142">
    <w:name w:val="ListLabel 142"/>
    <w:qFormat/>
    <w:rPr>
      <w:bCs/>
    </w:rPr>
  </w:style>
  <w:style w:type="character" w:customStyle="1" w:styleId="ListLabel143">
    <w:name w:val="ListLabel 143"/>
    <w:qFormat/>
    <w:rPr>
      <w:rFonts w:ascii="Times New Roman" w:hAnsi="Times New Roman" w:cs="Times New Roman"/>
    </w:rPr>
  </w:style>
  <w:style w:type="character" w:customStyle="1" w:styleId="ListLabel144">
    <w:name w:val="ListLabel 144"/>
    <w:qFormat/>
    <w:rPr>
      <w:bCs/>
    </w:rPr>
  </w:style>
  <w:style w:type="character" w:customStyle="1" w:styleId="ListLabel145">
    <w:name w:val="ListLabel 145"/>
    <w:qFormat/>
    <w:rPr>
      <w:rFonts w:ascii="Times New Roman" w:hAnsi="Times New Roman" w:cs="Times New Roman"/>
      <w:b w:val="0"/>
      <w:bCs w:val="0"/>
    </w:rPr>
  </w:style>
  <w:style w:type="character" w:customStyle="1" w:styleId="ListLabel146">
    <w:name w:val="ListLabel 146"/>
    <w:qFormat/>
    <w:rPr>
      <w:rFonts w:ascii="Times New Roman" w:hAnsi="Times New Roman" w:cs="Times New Roman"/>
    </w:rPr>
  </w:style>
  <w:style w:type="character" w:customStyle="1" w:styleId="ListLabel147">
    <w:name w:val="ListLabel 147"/>
    <w:qFormat/>
    <w:rPr>
      <w:rFonts w:ascii="Times New Roman" w:hAnsi="Times New Roman" w:cs="Times New Roman"/>
      <w:b/>
    </w:rPr>
  </w:style>
  <w:style w:type="character" w:customStyle="1" w:styleId="ListLabel148">
    <w:name w:val="ListLabel 148"/>
    <w:qFormat/>
    <w:rPr>
      <w:rFonts w:ascii="Times New Roman" w:hAnsi="Times New Roman" w:cs="Times New Roman"/>
      <w:b/>
      <w:bCs/>
    </w:rPr>
  </w:style>
  <w:style w:type="character" w:customStyle="1" w:styleId="ListLabel149">
    <w:name w:val="ListLabel 149"/>
    <w:qFormat/>
    <w:rPr>
      <w:rFonts w:ascii="Times New Roman" w:hAnsi="Times New Roman" w:cs="Times New Roman"/>
      <w:b/>
      <w:bCs/>
      <w:sz w:val="28"/>
      <w:szCs w:val="28"/>
    </w:rPr>
  </w:style>
  <w:style w:type="character" w:customStyle="1" w:styleId="ListLabel150">
    <w:name w:val="ListLabel 150"/>
    <w:qFormat/>
    <w:rPr>
      <w:rFonts w:ascii="Times New Roman" w:hAnsi="Times New Roman" w:cs="Times New Roman"/>
      <w:b/>
      <w:sz w:val="28"/>
      <w:szCs w:val="28"/>
    </w:rPr>
  </w:style>
  <w:style w:type="character" w:customStyle="1" w:styleId="ListLabel151">
    <w:name w:val="ListLabel 151"/>
    <w:qFormat/>
    <w:rPr>
      <w:rFonts w:ascii="Times New Roman" w:hAnsi="Times New Roman" w:cs="Times New Roman"/>
      <w:b w:val="0"/>
      <w:sz w:val="22"/>
      <w:szCs w:val="28"/>
    </w:rPr>
  </w:style>
  <w:style w:type="character" w:customStyle="1" w:styleId="ListLabel152">
    <w:name w:val="ListLabel 152"/>
    <w:qFormat/>
    <w:rPr>
      <w:rFonts w:ascii="Times New Roman" w:hAnsi="Times New Roman" w:cs="Times New Roman"/>
      <w:b/>
    </w:rPr>
  </w:style>
  <w:style w:type="character" w:customStyle="1" w:styleId="ListLabel153">
    <w:name w:val="ListLabel 153"/>
    <w:qFormat/>
    <w:rPr>
      <w:rFonts w:ascii="Times New Roman" w:hAnsi="Times New Roman" w:cs="Times New Roman"/>
      <w:b/>
      <w:bCs/>
      <w:sz w:val="24"/>
    </w:rPr>
  </w:style>
  <w:style w:type="character" w:customStyle="1" w:styleId="ListLabel154">
    <w:name w:val="ListLabel 154"/>
    <w:qFormat/>
    <w:rPr>
      <w:rFonts w:ascii="Times New Roman" w:hAnsi="Times New Roman" w:cs="Times New Roman"/>
      <w:b w:val="0"/>
      <w:bCs w:val="0"/>
      <w:sz w:val="24"/>
    </w:rPr>
  </w:style>
  <w:style w:type="character" w:customStyle="1" w:styleId="ListLabel155">
    <w:name w:val="ListLabel 155"/>
    <w:qFormat/>
    <w:rPr>
      <w:rFonts w:cs="Times New Roman"/>
      <w:bCs/>
      <w:sz w:val="24"/>
    </w:rPr>
  </w:style>
  <w:style w:type="character" w:customStyle="1" w:styleId="ListLabel156">
    <w:name w:val="ListLabel 156"/>
    <w:qFormat/>
    <w:rPr>
      <w:rFonts w:ascii="Times New Roman" w:hAnsi="Times New Roman"/>
      <w:b/>
      <w:bCs/>
    </w:rPr>
  </w:style>
  <w:style w:type="character" w:customStyle="1" w:styleId="ListLabel157">
    <w:name w:val="ListLabel 157"/>
    <w:qFormat/>
    <w:rPr>
      <w:rFonts w:ascii="Times New Roman" w:hAnsi="Times New Roman" w:cs="Times New Roman"/>
      <w:b/>
      <w:sz w:val="24"/>
    </w:rPr>
  </w:style>
  <w:style w:type="character" w:customStyle="1" w:styleId="ListLabel158">
    <w:name w:val="ListLabel 158"/>
    <w:qFormat/>
    <w:rPr>
      <w:rFonts w:ascii="Times New Roman" w:hAnsi="Times New Roman"/>
      <w:sz w:val="24"/>
    </w:rPr>
  </w:style>
  <w:style w:type="character" w:customStyle="1" w:styleId="ListLabel159">
    <w:name w:val="ListLabel 159"/>
    <w:qFormat/>
    <w:rPr>
      <w:sz w:val="24"/>
    </w:rPr>
  </w:style>
  <w:style w:type="character" w:customStyle="1" w:styleId="ListLabel160">
    <w:name w:val="ListLabel 160"/>
    <w:qFormat/>
    <w:rPr>
      <w:sz w:val="24"/>
    </w:rPr>
  </w:style>
  <w:style w:type="character" w:customStyle="1" w:styleId="ListLabel161">
    <w:name w:val="ListLabel 161"/>
    <w:qFormat/>
    <w:rPr>
      <w:sz w:val="24"/>
    </w:rPr>
  </w:style>
  <w:style w:type="character" w:customStyle="1" w:styleId="ListLabel162">
    <w:name w:val="ListLabel 162"/>
    <w:qFormat/>
    <w:rPr>
      <w:sz w:val="24"/>
    </w:rPr>
  </w:style>
  <w:style w:type="character" w:customStyle="1" w:styleId="ListLabel163">
    <w:name w:val="ListLabel 163"/>
    <w:qFormat/>
    <w:rPr>
      <w:sz w:val="24"/>
    </w:rPr>
  </w:style>
  <w:style w:type="character" w:customStyle="1" w:styleId="ListLabel164">
    <w:name w:val="ListLabel 164"/>
    <w:qFormat/>
    <w:rPr>
      <w:sz w:val="24"/>
    </w:rPr>
  </w:style>
  <w:style w:type="character" w:customStyle="1" w:styleId="ListLabel165">
    <w:name w:val="ListLabel 165"/>
    <w:qFormat/>
    <w:rPr>
      <w:sz w:val="24"/>
    </w:rPr>
  </w:style>
  <w:style w:type="character" w:customStyle="1" w:styleId="ListLabel166">
    <w:name w:val="ListLabel 166"/>
    <w:qFormat/>
    <w:rPr>
      <w:sz w:val="24"/>
    </w:rPr>
  </w:style>
  <w:style w:type="character" w:customStyle="1" w:styleId="ListLabel167">
    <w:name w:val="ListLabel 167"/>
    <w:qFormat/>
    <w:rPr>
      <w:rFonts w:ascii="Times New Roman" w:hAnsi="Times New Roman"/>
      <w:b/>
      <w:bCs/>
      <w:sz w:val="24"/>
      <w:szCs w:val="24"/>
    </w:rPr>
  </w:style>
  <w:style w:type="character" w:customStyle="1" w:styleId="ListLabel168">
    <w:name w:val="ListLabel 168"/>
    <w:qFormat/>
    <w:rPr>
      <w:b w:val="0"/>
      <w:bCs/>
      <w:sz w:val="24"/>
      <w:szCs w:val="24"/>
    </w:rPr>
  </w:style>
  <w:style w:type="character" w:customStyle="1" w:styleId="ListLabel169">
    <w:name w:val="ListLabel 169"/>
    <w:qFormat/>
    <w:rPr>
      <w:b w:val="0"/>
      <w:bCs/>
      <w:sz w:val="24"/>
      <w:szCs w:val="24"/>
    </w:rPr>
  </w:style>
  <w:style w:type="character" w:customStyle="1" w:styleId="ListLabel170">
    <w:name w:val="ListLabel 170"/>
    <w:qFormat/>
    <w:rPr>
      <w:b w:val="0"/>
      <w:bCs/>
      <w:sz w:val="24"/>
      <w:szCs w:val="24"/>
    </w:rPr>
  </w:style>
  <w:style w:type="character" w:customStyle="1" w:styleId="ListLabel171">
    <w:name w:val="ListLabel 171"/>
    <w:qFormat/>
    <w:rPr>
      <w:b w:val="0"/>
      <w:bCs/>
      <w:sz w:val="24"/>
      <w:szCs w:val="24"/>
    </w:rPr>
  </w:style>
  <w:style w:type="character" w:customStyle="1" w:styleId="ListLabel172">
    <w:name w:val="ListLabel 172"/>
    <w:qFormat/>
    <w:rPr>
      <w:b w:val="0"/>
      <w:bCs/>
      <w:sz w:val="24"/>
      <w:szCs w:val="24"/>
    </w:rPr>
  </w:style>
  <w:style w:type="character" w:customStyle="1" w:styleId="ListLabel173">
    <w:name w:val="ListLabel 173"/>
    <w:qFormat/>
    <w:rPr>
      <w:b w:val="0"/>
      <w:bCs/>
      <w:sz w:val="24"/>
      <w:szCs w:val="24"/>
    </w:rPr>
  </w:style>
  <w:style w:type="character" w:customStyle="1" w:styleId="ListLabel174">
    <w:name w:val="ListLabel 174"/>
    <w:qFormat/>
    <w:rPr>
      <w:b w:val="0"/>
      <w:bCs/>
      <w:sz w:val="24"/>
      <w:szCs w:val="24"/>
    </w:rPr>
  </w:style>
  <w:style w:type="character" w:customStyle="1" w:styleId="ListLabel175">
    <w:name w:val="ListLabel 175"/>
    <w:qFormat/>
    <w:rPr>
      <w:b w:val="0"/>
      <w:bCs/>
      <w:sz w:val="24"/>
      <w:szCs w:val="24"/>
    </w:rPr>
  </w:style>
  <w:style w:type="character" w:customStyle="1" w:styleId="ListLabel176">
    <w:name w:val="ListLabel 176"/>
    <w:qFormat/>
    <w:rPr>
      <w:rFonts w:ascii="Times New Roman" w:hAnsi="Times New Roman" w:cs="Times New Roman"/>
      <w:b/>
    </w:rPr>
  </w:style>
  <w:style w:type="character" w:customStyle="1" w:styleId="ListLabel177">
    <w:name w:val="ListLabel 177"/>
    <w:qFormat/>
    <w:rPr>
      <w:rFonts w:ascii="Times New Roman" w:hAnsi="Times New Roman" w:cs="Times New Roman"/>
      <w:b/>
    </w:rPr>
  </w:style>
  <w:style w:type="character" w:customStyle="1" w:styleId="ListLabel178">
    <w:name w:val="ListLabel 178"/>
    <w:qFormat/>
    <w:rPr>
      <w:rFonts w:eastAsia="Times New Roman" w:cs="Times New Roman"/>
      <w:bCs/>
      <w:color w:val="00000A"/>
    </w:rPr>
  </w:style>
  <w:style w:type="character" w:customStyle="1" w:styleId="ListLabel179">
    <w:name w:val="ListLabel 179"/>
    <w:qFormat/>
    <w:rPr>
      <w:rFonts w:ascii="Times New Roman" w:eastAsia="Times New Roman" w:hAnsi="Times New Roman" w:cs="Times New Roman"/>
      <w:b/>
      <w:bCs/>
      <w:color w:val="00000A"/>
    </w:rPr>
  </w:style>
  <w:style w:type="character" w:customStyle="1" w:styleId="ListLabel180">
    <w:name w:val="ListLabel 180"/>
    <w:qFormat/>
    <w:rPr>
      <w:rFonts w:ascii="Times New Roman" w:hAnsi="Times New Roman" w:cs="Times New Roman"/>
      <w:bCs/>
    </w:rPr>
  </w:style>
  <w:style w:type="character" w:customStyle="1" w:styleId="ListLabel181">
    <w:name w:val="ListLabel 181"/>
    <w:qFormat/>
    <w:rPr>
      <w:rFonts w:ascii="Times New Roman" w:hAnsi="Times New Roman" w:cs="Times New Roman"/>
      <w:b/>
      <w:bCs/>
      <w:i w:val="0"/>
      <w:sz w:val="24"/>
      <w:szCs w:val="24"/>
    </w:rPr>
  </w:style>
  <w:style w:type="character" w:customStyle="1" w:styleId="ListLabel182">
    <w:name w:val="ListLabel 182"/>
    <w:qFormat/>
    <w:rPr>
      <w:b w:val="0"/>
      <w:bCs/>
      <w:sz w:val="24"/>
      <w:szCs w:val="24"/>
    </w:rPr>
  </w:style>
  <w:style w:type="character" w:customStyle="1" w:styleId="ListLabel183">
    <w:name w:val="ListLabel 183"/>
    <w:qFormat/>
    <w:rPr>
      <w:rFonts w:ascii="Times New Roman" w:hAnsi="Times New Roman" w:cs="Times New Roman"/>
      <w:bCs/>
      <w:sz w:val="24"/>
    </w:rPr>
  </w:style>
  <w:style w:type="character" w:customStyle="1" w:styleId="ListLabel184">
    <w:name w:val="ListLabel 184"/>
    <w:qFormat/>
    <w:rPr>
      <w:rFonts w:ascii="Times New Roman" w:hAnsi="Times New Roman" w:cs="Times New Roman"/>
    </w:rPr>
  </w:style>
  <w:style w:type="character" w:customStyle="1" w:styleId="ListLabel185">
    <w:name w:val="ListLabel 185"/>
    <w:qFormat/>
    <w:rPr>
      <w:rFonts w:cs="Times New Roman"/>
    </w:rPr>
  </w:style>
  <w:style w:type="character" w:customStyle="1" w:styleId="ListLabel186">
    <w:name w:val="ListLabel 186"/>
    <w:qFormat/>
    <w:rPr>
      <w:rFonts w:ascii="Times New Roman" w:hAnsi="Times New Roman" w:cs="Times New Roman"/>
      <w:b/>
    </w:rPr>
  </w:style>
  <w:style w:type="character" w:customStyle="1" w:styleId="ListLabel187">
    <w:name w:val="ListLabel 187"/>
    <w:qFormat/>
    <w:rPr>
      <w:bCs/>
    </w:rPr>
  </w:style>
  <w:style w:type="character" w:customStyle="1" w:styleId="ListLabel188">
    <w:name w:val="ListLabel 188"/>
    <w:qFormat/>
    <w:rPr>
      <w:rFonts w:ascii="Times New Roman" w:hAnsi="Times New Roman" w:cs="Times New Roman"/>
    </w:rPr>
  </w:style>
  <w:style w:type="character" w:customStyle="1" w:styleId="ListLabel189">
    <w:name w:val="ListLabel 189"/>
    <w:qFormat/>
    <w:rPr>
      <w:bCs/>
    </w:rPr>
  </w:style>
  <w:style w:type="character" w:customStyle="1" w:styleId="ListLabel190">
    <w:name w:val="ListLabel 190"/>
    <w:qFormat/>
    <w:rPr>
      <w:rFonts w:ascii="Times New Roman" w:hAnsi="Times New Roman" w:cs="Times New Roman"/>
      <w:b w:val="0"/>
      <w:bCs w:val="0"/>
    </w:rPr>
  </w:style>
  <w:style w:type="character" w:customStyle="1" w:styleId="ListLabel191">
    <w:name w:val="ListLabel 191"/>
    <w:qFormat/>
    <w:rPr>
      <w:rFonts w:ascii="Times New Roman" w:hAnsi="Times New Roman" w:cs="Times New Roman"/>
    </w:rPr>
  </w:style>
  <w:style w:type="character" w:customStyle="1" w:styleId="ListLabel192">
    <w:name w:val="ListLabel 192"/>
    <w:qFormat/>
    <w:rPr>
      <w:rFonts w:ascii="Times New Roman" w:hAnsi="Times New Roman" w:cs="Times New Roman"/>
      <w:b/>
    </w:rPr>
  </w:style>
  <w:style w:type="character" w:customStyle="1" w:styleId="ListLabel193">
    <w:name w:val="ListLabel 193"/>
    <w:qFormat/>
    <w:rPr>
      <w:rFonts w:ascii="Times New Roman" w:hAnsi="Times New Roman" w:cs="Times New Roman"/>
      <w:b/>
      <w:bCs/>
    </w:rPr>
  </w:style>
  <w:style w:type="character" w:customStyle="1" w:styleId="ListLabel194">
    <w:name w:val="ListLabel 194"/>
    <w:qFormat/>
    <w:rPr>
      <w:rFonts w:ascii="Times New Roman" w:hAnsi="Times New Roman" w:cs="Times New Roman"/>
      <w:b/>
      <w:bCs/>
      <w:sz w:val="28"/>
      <w:szCs w:val="28"/>
    </w:rPr>
  </w:style>
  <w:style w:type="character" w:customStyle="1" w:styleId="ListLabel195">
    <w:name w:val="ListLabel 195"/>
    <w:qFormat/>
    <w:rPr>
      <w:rFonts w:cs="Times New Roman"/>
      <w:b/>
      <w:sz w:val="28"/>
      <w:szCs w:val="28"/>
    </w:rPr>
  </w:style>
  <w:style w:type="character" w:customStyle="1" w:styleId="ListLabel196">
    <w:name w:val="ListLabel 196"/>
    <w:qFormat/>
    <w:rPr>
      <w:rFonts w:cs="Times New Roman"/>
      <w:b/>
      <w:sz w:val="22"/>
      <w:szCs w:val="28"/>
    </w:rPr>
  </w:style>
  <w:style w:type="character" w:customStyle="1" w:styleId="ListLabel197">
    <w:name w:val="ListLabel 197"/>
    <w:qFormat/>
    <w:rPr>
      <w:rFonts w:cs="Times New Roman"/>
      <w:b/>
    </w:rPr>
  </w:style>
  <w:style w:type="character" w:customStyle="1" w:styleId="ListLabel198">
    <w:name w:val="ListLabel 198"/>
    <w:qFormat/>
    <w:rPr>
      <w:rFonts w:ascii="Times New Roman" w:hAnsi="Times New Roman" w:cs="Times New Roman"/>
      <w:b/>
      <w:bCs/>
      <w:sz w:val="24"/>
    </w:rPr>
  </w:style>
  <w:style w:type="character" w:customStyle="1" w:styleId="ListLabel199">
    <w:name w:val="ListLabel 199"/>
    <w:qFormat/>
    <w:rPr>
      <w:rFonts w:ascii="Times New Roman" w:hAnsi="Times New Roman" w:cs="Times New Roman"/>
      <w:b w:val="0"/>
      <w:bCs w:val="0"/>
      <w:sz w:val="24"/>
    </w:rPr>
  </w:style>
  <w:style w:type="character" w:customStyle="1" w:styleId="ListLabel200">
    <w:name w:val="ListLabel 200"/>
    <w:qFormat/>
    <w:rPr>
      <w:rFonts w:cs="Times New Roman"/>
      <w:bCs/>
      <w:sz w:val="24"/>
    </w:rPr>
  </w:style>
  <w:style w:type="character" w:customStyle="1" w:styleId="ListLabel201">
    <w:name w:val="ListLabel 201"/>
    <w:qFormat/>
    <w:rPr>
      <w:rFonts w:ascii="Times New Roman" w:hAnsi="Times New Roman"/>
      <w:b/>
      <w:bCs/>
    </w:rPr>
  </w:style>
  <w:style w:type="character" w:customStyle="1" w:styleId="ListLabel202">
    <w:name w:val="ListLabel 202"/>
    <w:qFormat/>
    <w:rPr>
      <w:rFonts w:ascii="Times New Roman" w:hAnsi="Times New Roman" w:cs="Times New Roman"/>
      <w:b/>
      <w:sz w:val="24"/>
    </w:rPr>
  </w:style>
  <w:style w:type="character" w:customStyle="1" w:styleId="ListLabel203">
    <w:name w:val="ListLabel 203"/>
    <w:qFormat/>
    <w:rPr>
      <w:rFonts w:ascii="Times New Roman" w:hAnsi="Times New Roman"/>
      <w:sz w:val="24"/>
    </w:rPr>
  </w:style>
  <w:style w:type="character" w:customStyle="1" w:styleId="ListLabel204">
    <w:name w:val="ListLabel 204"/>
    <w:qFormat/>
    <w:rPr>
      <w:sz w:val="24"/>
    </w:rPr>
  </w:style>
  <w:style w:type="character" w:customStyle="1" w:styleId="ListLabel205">
    <w:name w:val="ListLabel 205"/>
    <w:qFormat/>
    <w:rPr>
      <w:sz w:val="24"/>
    </w:rPr>
  </w:style>
  <w:style w:type="character" w:customStyle="1" w:styleId="ListLabel206">
    <w:name w:val="ListLabel 206"/>
    <w:qFormat/>
    <w:rPr>
      <w:sz w:val="24"/>
    </w:rPr>
  </w:style>
  <w:style w:type="character" w:customStyle="1" w:styleId="ListLabel207">
    <w:name w:val="ListLabel 207"/>
    <w:qFormat/>
    <w:rPr>
      <w:sz w:val="24"/>
    </w:rPr>
  </w:style>
  <w:style w:type="character" w:customStyle="1" w:styleId="ListLabel208">
    <w:name w:val="ListLabel 208"/>
    <w:qFormat/>
    <w:rPr>
      <w:sz w:val="24"/>
    </w:rPr>
  </w:style>
  <w:style w:type="character" w:customStyle="1" w:styleId="ListLabel209">
    <w:name w:val="ListLabel 209"/>
    <w:qFormat/>
    <w:rPr>
      <w:sz w:val="24"/>
    </w:rPr>
  </w:style>
  <w:style w:type="character" w:customStyle="1" w:styleId="ListLabel210">
    <w:name w:val="ListLabel 210"/>
    <w:qFormat/>
    <w:rPr>
      <w:sz w:val="24"/>
    </w:rPr>
  </w:style>
  <w:style w:type="character" w:customStyle="1" w:styleId="ListLabel211">
    <w:name w:val="ListLabel 211"/>
    <w:qFormat/>
    <w:rPr>
      <w:sz w:val="24"/>
    </w:rPr>
  </w:style>
  <w:style w:type="character" w:customStyle="1" w:styleId="ListLabel212">
    <w:name w:val="ListLabel 212"/>
    <w:qFormat/>
    <w:rPr>
      <w:rFonts w:ascii="Times New Roman" w:hAnsi="Times New Roman"/>
      <w:b/>
      <w:bCs/>
      <w:sz w:val="24"/>
      <w:szCs w:val="24"/>
    </w:rPr>
  </w:style>
  <w:style w:type="character" w:customStyle="1" w:styleId="ListLabel213">
    <w:name w:val="ListLabel 213"/>
    <w:qFormat/>
    <w:rPr>
      <w:b w:val="0"/>
      <w:bCs/>
      <w:sz w:val="24"/>
      <w:szCs w:val="24"/>
    </w:rPr>
  </w:style>
  <w:style w:type="character" w:customStyle="1" w:styleId="ListLabel214">
    <w:name w:val="ListLabel 214"/>
    <w:qFormat/>
    <w:rPr>
      <w:b w:val="0"/>
      <w:bCs/>
      <w:sz w:val="24"/>
      <w:szCs w:val="24"/>
    </w:rPr>
  </w:style>
  <w:style w:type="character" w:customStyle="1" w:styleId="ListLabel215">
    <w:name w:val="ListLabel 215"/>
    <w:qFormat/>
    <w:rPr>
      <w:b w:val="0"/>
      <w:bCs/>
      <w:sz w:val="24"/>
      <w:szCs w:val="24"/>
    </w:rPr>
  </w:style>
  <w:style w:type="character" w:customStyle="1" w:styleId="ListLabel216">
    <w:name w:val="ListLabel 216"/>
    <w:qFormat/>
    <w:rPr>
      <w:b w:val="0"/>
      <w:bCs/>
      <w:sz w:val="24"/>
      <w:szCs w:val="24"/>
    </w:rPr>
  </w:style>
  <w:style w:type="character" w:customStyle="1" w:styleId="ListLabel217">
    <w:name w:val="ListLabel 217"/>
    <w:qFormat/>
    <w:rPr>
      <w:b w:val="0"/>
      <w:bCs/>
      <w:sz w:val="24"/>
      <w:szCs w:val="24"/>
    </w:rPr>
  </w:style>
  <w:style w:type="character" w:customStyle="1" w:styleId="ListLabel218">
    <w:name w:val="ListLabel 218"/>
    <w:qFormat/>
    <w:rPr>
      <w:b w:val="0"/>
      <w:bCs/>
      <w:sz w:val="24"/>
      <w:szCs w:val="24"/>
    </w:rPr>
  </w:style>
  <w:style w:type="character" w:customStyle="1" w:styleId="ListLabel219">
    <w:name w:val="ListLabel 219"/>
    <w:qFormat/>
    <w:rPr>
      <w:b w:val="0"/>
      <w:bCs/>
      <w:sz w:val="24"/>
      <w:szCs w:val="24"/>
    </w:rPr>
  </w:style>
  <w:style w:type="character" w:customStyle="1" w:styleId="ListLabel220">
    <w:name w:val="ListLabel 220"/>
    <w:qFormat/>
    <w:rPr>
      <w:b w:val="0"/>
      <w:bCs/>
      <w:sz w:val="24"/>
      <w:szCs w:val="24"/>
    </w:rPr>
  </w:style>
  <w:style w:type="character" w:customStyle="1" w:styleId="ListLabel221">
    <w:name w:val="ListLabel 221"/>
    <w:qFormat/>
    <w:rPr>
      <w:rFonts w:ascii="Times New Roman" w:hAnsi="Times New Roman" w:cs="Times New Roman"/>
      <w:b/>
    </w:rPr>
  </w:style>
  <w:style w:type="character" w:customStyle="1" w:styleId="ListLabel222">
    <w:name w:val="ListLabel 222"/>
    <w:qFormat/>
    <w:rPr>
      <w:rFonts w:ascii="Times New Roman" w:hAnsi="Times New Roman" w:cs="Times New Roman"/>
      <w:b/>
    </w:rPr>
  </w:style>
  <w:style w:type="character" w:customStyle="1" w:styleId="ListLabel223">
    <w:name w:val="ListLabel 223"/>
    <w:qFormat/>
    <w:rPr>
      <w:rFonts w:eastAsia="Times New Roman" w:cs="Times New Roman"/>
      <w:bCs/>
      <w:color w:val="00000A"/>
    </w:rPr>
  </w:style>
  <w:style w:type="character" w:customStyle="1" w:styleId="ListLabel224">
    <w:name w:val="ListLabel 224"/>
    <w:qFormat/>
    <w:rPr>
      <w:rFonts w:ascii="Times New Roman" w:eastAsia="Times New Roman" w:hAnsi="Times New Roman" w:cs="Times New Roman"/>
      <w:b/>
      <w:bCs/>
      <w:color w:val="00000A"/>
    </w:rPr>
  </w:style>
  <w:style w:type="character" w:customStyle="1" w:styleId="ListLabel225">
    <w:name w:val="ListLabel 225"/>
    <w:qFormat/>
    <w:rPr>
      <w:rFonts w:ascii="Times New Roman" w:hAnsi="Times New Roman" w:cs="Times New Roman"/>
      <w:bCs/>
    </w:rPr>
  </w:style>
  <w:style w:type="character" w:customStyle="1" w:styleId="WW8Num30z0">
    <w:name w:val="WW8Num30z0"/>
    <w:qFormat/>
    <w:rPr>
      <w:rFonts w:ascii="Times New Roman" w:eastAsia="Times New Roman" w:hAnsi="Times New Roman" w:cs="Cambria"/>
      <w:b w:val="0"/>
      <w:bCs w:val="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Odwiedzoneczeinternetowe">
    <w:name w:val="Odwiedzone łącze internetowe"/>
    <w:rPr>
      <w:color w:val="800080"/>
      <w:u w:val="single"/>
    </w:rPr>
  </w:style>
  <w:style w:type="character" w:customStyle="1" w:styleId="ListLabel226">
    <w:name w:val="ListLabel 226"/>
    <w:qFormat/>
    <w:rPr>
      <w:rFonts w:ascii="Times New Roman" w:hAnsi="Times New Roman" w:cs="Times New Roman"/>
      <w:b/>
      <w:bCs/>
      <w:i w:val="0"/>
      <w:sz w:val="24"/>
      <w:szCs w:val="24"/>
    </w:rPr>
  </w:style>
  <w:style w:type="character" w:customStyle="1" w:styleId="ListLabel227">
    <w:name w:val="ListLabel 227"/>
    <w:qFormat/>
    <w:rPr>
      <w:b w:val="0"/>
      <w:bCs/>
      <w:sz w:val="24"/>
      <w:szCs w:val="24"/>
    </w:rPr>
  </w:style>
  <w:style w:type="character" w:customStyle="1" w:styleId="ListLabel228">
    <w:name w:val="ListLabel 228"/>
    <w:qFormat/>
    <w:rPr>
      <w:rFonts w:ascii="Times New Roman" w:hAnsi="Times New Roman" w:cs="Times New Roman"/>
      <w:bCs/>
      <w:sz w:val="24"/>
    </w:rPr>
  </w:style>
  <w:style w:type="character" w:customStyle="1" w:styleId="ListLabel229">
    <w:name w:val="ListLabel 229"/>
    <w:qFormat/>
    <w:rPr>
      <w:rFonts w:ascii="Times New Roman" w:hAnsi="Times New Roman" w:cs="Times New Roman"/>
    </w:rPr>
  </w:style>
  <w:style w:type="character" w:customStyle="1" w:styleId="ListLabel230">
    <w:name w:val="ListLabel 230"/>
    <w:qFormat/>
    <w:rPr>
      <w:rFonts w:cs="Times New Roman"/>
    </w:rPr>
  </w:style>
  <w:style w:type="character" w:customStyle="1" w:styleId="ListLabel231">
    <w:name w:val="ListLabel 231"/>
    <w:qFormat/>
    <w:rPr>
      <w:rFonts w:ascii="Times New Roman" w:hAnsi="Times New Roman" w:cs="Times New Roman"/>
      <w:b/>
    </w:rPr>
  </w:style>
  <w:style w:type="character" w:customStyle="1" w:styleId="ListLabel232">
    <w:name w:val="ListLabel 232"/>
    <w:qFormat/>
    <w:rPr>
      <w:bCs/>
    </w:rPr>
  </w:style>
  <w:style w:type="character" w:customStyle="1" w:styleId="ListLabel233">
    <w:name w:val="ListLabel 233"/>
    <w:qFormat/>
    <w:rPr>
      <w:rFonts w:ascii="Times New Roman" w:hAnsi="Times New Roman" w:cs="Times New Roman"/>
    </w:rPr>
  </w:style>
  <w:style w:type="character" w:customStyle="1" w:styleId="ListLabel234">
    <w:name w:val="ListLabel 234"/>
    <w:qFormat/>
    <w:rPr>
      <w:bCs/>
    </w:rPr>
  </w:style>
  <w:style w:type="character" w:customStyle="1" w:styleId="ListLabel235">
    <w:name w:val="ListLabel 235"/>
    <w:qFormat/>
    <w:rPr>
      <w:rFonts w:ascii="Times New Roman" w:hAnsi="Times New Roman" w:cs="Times New Roman"/>
      <w:b w:val="0"/>
      <w:bCs w:val="0"/>
    </w:rPr>
  </w:style>
  <w:style w:type="character" w:customStyle="1" w:styleId="ListLabel236">
    <w:name w:val="ListLabel 236"/>
    <w:qFormat/>
    <w:rPr>
      <w:rFonts w:ascii="Times New Roman" w:hAnsi="Times New Roman" w:cs="Times New Roman"/>
    </w:rPr>
  </w:style>
  <w:style w:type="character" w:customStyle="1" w:styleId="ListLabel237">
    <w:name w:val="ListLabel 237"/>
    <w:qFormat/>
    <w:rPr>
      <w:rFonts w:ascii="Times New Roman" w:hAnsi="Times New Roman" w:cs="Times New Roman"/>
      <w:b/>
    </w:rPr>
  </w:style>
  <w:style w:type="character" w:customStyle="1" w:styleId="ListLabel238">
    <w:name w:val="ListLabel 238"/>
    <w:qFormat/>
    <w:rPr>
      <w:rFonts w:ascii="Times New Roman" w:hAnsi="Times New Roman" w:cs="Times New Roman"/>
      <w:b/>
      <w:bCs/>
    </w:rPr>
  </w:style>
  <w:style w:type="character" w:customStyle="1" w:styleId="ListLabel239">
    <w:name w:val="ListLabel 239"/>
    <w:qFormat/>
    <w:rPr>
      <w:rFonts w:ascii="Times New Roman" w:hAnsi="Times New Roman" w:cs="Times New Roman"/>
      <w:b/>
      <w:bCs/>
      <w:sz w:val="28"/>
      <w:szCs w:val="28"/>
    </w:rPr>
  </w:style>
  <w:style w:type="character" w:customStyle="1" w:styleId="ListLabel240">
    <w:name w:val="ListLabel 240"/>
    <w:qFormat/>
    <w:rPr>
      <w:rFonts w:ascii="Times New Roman" w:hAnsi="Times New Roman" w:cs="Times New Roman"/>
      <w:b/>
      <w:bCs/>
      <w:sz w:val="24"/>
    </w:rPr>
  </w:style>
  <w:style w:type="character" w:customStyle="1" w:styleId="ListLabel241">
    <w:name w:val="ListLabel 241"/>
    <w:qFormat/>
    <w:rPr>
      <w:rFonts w:ascii="Times New Roman" w:hAnsi="Times New Roman" w:cs="Times New Roman"/>
      <w:b w:val="0"/>
      <w:bCs w:val="0"/>
      <w:sz w:val="24"/>
    </w:rPr>
  </w:style>
  <w:style w:type="character" w:customStyle="1" w:styleId="ListLabel242">
    <w:name w:val="ListLabel 242"/>
    <w:qFormat/>
    <w:rPr>
      <w:rFonts w:cs="Times New Roman"/>
      <w:bCs/>
      <w:sz w:val="24"/>
    </w:rPr>
  </w:style>
  <w:style w:type="character" w:customStyle="1" w:styleId="ListLabel243">
    <w:name w:val="ListLabel 243"/>
    <w:qFormat/>
    <w:rPr>
      <w:rFonts w:ascii="Times New Roman" w:hAnsi="Times New Roman"/>
      <w:b/>
      <w:bCs/>
    </w:rPr>
  </w:style>
  <w:style w:type="character" w:customStyle="1" w:styleId="ListLabel244">
    <w:name w:val="ListLabel 244"/>
    <w:qFormat/>
    <w:rPr>
      <w:rFonts w:ascii="Times New Roman" w:hAnsi="Times New Roman" w:cs="Times New Roman"/>
      <w:b/>
      <w:sz w:val="24"/>
    </w:rPr>
  </w:style>
  <w:style w:type="character" w:customStyle="1" w:styleId="ListLabel245">
    <w:name w:val="ListLabel 245"/>
    <w:qFormat/>
    <w:rPr>
      <w:rFonts w:ascii="Times New Roman" w:hAnsi="Times New Roman"/>
      <w:sz w:val="24"/>
    </w:rPr>
  </w:style>
  <w:style w:type="character" w:customStyle="1" w:styleId="ListLabel246">
    <w:name w:val="ListLabel 246"/>
    <w:qFormat/>
    <w:rPr>
      <w:sz w:val="24"/>
    </w:rPr>
  </w:style>
  <w:style w:type="character" w:customStyle="1" w:styleId="ListLabel247">
    <w:name w:val="ListLabel 247"/>
    <w:qFormat/>
    <w:rPr>
      <w:sz w:val="24"/>
    </w:rPr>
  </w:style>
  <w:style w:type="character" w:customStyle="1" w:styleId="ListLabel248">
    <w:name w:val="ListLabel 248"/>
    <w:qFormat/>
    <w:rPr>
      <w:sz w:val="24"/>
    </w:rPr>
  </w:style>
  <w:style w:type="character" w:customStyle="1" w:styleId="ListLabel249">
    <w:name w:val="ListLabel 249"/>
    <w:qFormat/>
    <w:rPr>
      <w:sz w:val="24"/>
    </w:rPr>
  </w:style>
  <w:style w:type="character" w:customStyle="1" w:styleId="ListLabel250">
    <w:name w:val="ListLabel 250"/>
    <w:qFormat/>
    <w:rPr>
      <w:sz w:val="24"/>
    </w:rPr>
  </w:style>
  <w:style w:type="character" w:customStyle="1" w:styleId="ListLabel251">
    <w:name w:val="ListLabel 251"/>
    <w:qFormat/>
    <w:rPr>
      <w:sz w:val="24"/>
    </w:rPr>
  </w:style>
  <w:style w:type="character" w:customStyle="1" w:styleId="ListLabel252">
    <w:name w:val="ListLabel 252"/>
    <w:qFormat/>
    <w:rPr>
      <w:sz w:val="24"/>
    </w:rPr>
  </w:style>
  <w:style w:type="character" w:customStyle="1" w:styleId="ListLabel253">
    <w:name w:val="ListLabel 253"/>
    <w:qFormat/>
    <w:rPr>
      <w:sz w:val="24"/>
    </w:rPr>
  </w:style>
  <w:style w:type="character" w:customStyle="1" w:styleId="ListLabel254">
    <w:name w:val="ListLabel 254"/>
    <w:qFormat/>
    <w:rPr>
      <w:rFonts w:ascii="Times New Roman" w:hAnsi="Times New Roman"/>
      <w:b/>
      <w:bCs/>
      <w:sz w:val="24"/>
      <w:szCs w:val="24"/>
    </w:rPr>
  </w:style>
  <w:style w:type="character" w:customStyle="1" w:styleId="ListLabel255">
    <w:name w:val="ListLabel 255"/>
    <w:qFormat/>
    <w:rPr>
      <w:b w:val="0"/>
      <w:bCs/>
      <w:sz w:val="24"/>
      <w:szCs w:val="24"/>
    </w:rPr>
  </w:style>
  <w:style w:type="character" w:customStyle="1" w:styleId="ListLabel256">
    <w:name w:val="ListLabel 256"/>
    <w:qFormat/>
    <w:rPr>
      <w:b w:val="0"/>
      <w:bCs/>
      <w:sz w:val="24"/>
      <w:szCs w:val="24"/>
    </w:rPr>
  </w:style>
  <w:style w:type="character" w:customStyle="1" w:styleId="ListLabel257">
    <w:name w:val="ListLabel 257"/>
    <w:qFormat/>
    <w:rPr>
      <w:b w:val="0"/>
      <w:bCs/>
      <w:sz w:val="24"/>
      <w:szCs w:val="24"/>
    </w:rPr>
  </w:style>
  <w:style w:type="character" w:customStyle="1" w:styleId="ListLabel258">
    <w:name w:val="ListLabel 258"/>
    <w:qFormat/>
    <w:rPr>
      <w:b w:val="0"/>
      <w:bCs/>
      <w:sz w:val="24"/>
      <w:szCs w:val="24"/>
    </w:rPr>
  </w:style>
  <w:style w:type="character" w:customStyle="1" w:styleId="ListLabel259">
    <w:name w:val="ListLabel 259"/>
    <w:qFormat/>
    <w:rPr>
      <w:b w:val="0"/>
      <w:bCs/>
      <w:sz w:val="24"/>
      <w:szCs w:val="24"/>
    </w:rPr>
  </w:style>
  <w:style w:type="character" w:customStyle="1" w:styleId="ListLabel260">
    <w:name w:val="ListLabel 260"/>
    <w:qFormat/>
    <w:rPr>
      <w:b w:val="0"/>
      <w:bCs/>
      <w:sz w:val="24"/>
      <w:szCs w:val="24"/>
    </w:rPr>
  </w:style>
  <w:style w:type="character" w:customStyle="1" w:styleId="ListLabel261">
    <w:name w:val="ListLabel 261"/>
    <w:qFormat/>
    <w:rPr>
      <w:b w:val="0"/>
      <w:bCs/>
      <w:sz w:val="24"/>
      <w:szCs w:val="24"/>
    </w:rPr>
  </w:style>
  <w:style w:type="character" w:customStyle="1" w:styleId="ListLabel262">
    <w:name w:val="ListLabel 262"/>
    <w:qFormat/>
    <w:rPr>
      <w:b w:val="0"/>
      <w:bCs/>
      <w:sz w:val="24"/>
      <w:szCs w:val="24"/>
    </w:rPr>
  </w:style>
  <w:style w:type="character" w:customStyle="1" w:styleId="ListLabel263">
    <w:name w:val="ListLabel 263"/>
    <w:qFormat/>
    <w:rPr>
      <w:rFonts w:ascii="Times New Roman" w:hAnsi="Times New Roman" w:cs="Times New Roman"/>
      <w:b/>
    </w:rPr>
  </w:style>
  <w:style w:type="character" w:customStyle="1" w:styleId="ListLabel264">
    <w:name w:val="ListLabel 264"/>
    <w:qFormat/>
    <w:rPr>
      <w:rFonts w:ascii="Times New Roman" w:hAnsi="Times New Roman" w:cs="Times New Roman"/>
      <w:b/>
    </w:rPr>
  </w:style>
  <w:style w:type="character" w:customStyle="1" w:styleId="ListLabel265">
    <w:name w:val="ListLabel 265"/>
    <w:qFormat/>
    <w:rPr>
      <w:rFonts w:eastAsia="Times New Roman" w:cs="Times New Roman"/>
      <w:bCs/>
      <w:color w:val="00000A"/>
    </w:rPr>
  </w:style>
  <w:style w:type="character" w:customStyle="1" w:styleId="ListLabel266">
    <w:name w:val="ListLabel 266"/>
    <w:qFormat/>
    <w:rPr>
      <w:rFonts w:ascii="Times New Roman" w:eastAsia="Times New Roman" w:hAnsi="Times New Roman" w:cs="Times New Roman"/>
      <w:b/>
      <w:bCs/>
      <w:color w:val="00000A"/>
    </w:rPr>
  </w:style>
  <w:style w:type="character" w:customStyle="1" w:styleId="ListLabel267">
    <w:name w:val="ListLabel 267"/>
    <w:qFormat/>
    <w:rPr>
      <w:rFonts w:ascii="Times New Roman" w:hAnsi="Times New Roman" w:cs="Times New Roman"/>
      <w:bCs/>
    </w:rPr>
  </w:style>
  <w:style w:type="character" w:customStyle="1" w:styleId="ListLabel268">
    <w:name w:val="ListLabel 268"/>
    <w:qFormat/>
    <w:rPr>
      <w:rFonts w:ascii="Times New Roman" w:eastAsia="Times New Roman" w:hAnsi="Times New Roman" w:cs="Cambria"/>
      <w:b w:val="0"/>
      <w:bCs w:val="0"/>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ormalnyWeb">
    <w:name w:val="Normal (Web)"/>
    <w:basedOn w:val="Normalny"/>
    <w:qFormat/>
    <w:pPr>
      <w:widowControl/>
      <w:spacing w:before="280" w:after="280"/>
    </w:pPr>
    <w:rPr>
      <w:rFonts w:eastAsia="Times New Roman" w:cs="Times New Roman"/>
      <w:kern w:val="2"/>
    </w:rPr>
  </w:style>
  <w:style w:type="paragraph" w:styleId="Akapitzlist">
    <w:name w:val="List Paragraph"/>
    <w:basedOn w:val="Normalny"/>
    <w:uiPriority w:val="34"/>
    <w:qFormat/>
    <w:rsid w:val="00CD1E46"/>
    <w:pPr>
      <w:ind w:left="720"/>
      <w:contextualSpacing/>
    </w:pPr>
  </w:style>
  <w:style w:type="paragraph" w:styleId="Tekstdymka">
    <w:name w:val="Balloon Text"/>
    <w:basedOn w:val="Normalny"/>
    <w:link w:val="TekstdymkaZnak"/>
    <w:uiPriority w:val="99"/>
    <w:semiHidden/>
    <w:unhideWhenUsed/>
    <w:qFormat/>
    <w:rsid w:val="00AF35C0"/>
    <w:rPr>
      <w:rFonts w:ascii="Tahoma" w:hAnsi="Tahoma" w:cs="Tahoma"/>
      <w:sz w:val="16"/>
      <w:szCs w:val="16"/>
    </w:rPr>
  </w:style>
  <w:style w:type="numbering" w:customStyle="1" w:styleId="WW8Num56">
    <w:name w:val="WW8Num56"/>
    <w:qFormat/>
  </w:style>
  <w:style w:type="numbering" w:customStyle="1" w:styleId="WW8Num30">
    <w:name w:val="WW8Num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loszkowice.pl/" TargetMode="External"/><Relationship Id="rId12" Type="http://schemas.openxmlformats.org/officeDocument/2006/relationships/hyperlink" Target="mailto:iod@wloszak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zdg@wloszakowic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A2E4-C392-4D5A-B579-3F6E678E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10045</Words>
  <Characters>60276</Characters>
  <Application>Microsoft Office Word</Application>
  <DocSecurity>0</DocSecurity>
  <Lines>502</Lines>
  <Paragraphs>140</Paragraphs>
  <ScaleCrop>false</ScaleCrop>
  <Company/>
  <LinksUpToDate>false</LinksUpToDate>
  <CharactersWithSpaces>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dc:description/>
  <cp:lastModifiedBy>Amadeusz Apolinarski</cp:lastModifiedBy>
  <cp:revision>95</cp:revision>
  <cp:lastPrinted>2018-12-20T11:08:00Z</cp:lastPrinted>
  <dcterms:created xsi:type="dcterms:W3CDTF">2018-01-02T09:09:00Z</dcterms:created>
  <dcterms:modified xsi:type="dcterms:W3CDTF">2019-12-12T07:44:00Z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